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38" w:rsidRDefault="009A0738" w:rsidP="003A4B90">
      <w:pPr>
        <w:autoSpaceDE w:val="0"/>
        <w:autoSpaceDN w:val="0"/>
        <w:adjustRightInd w:val="0"/>
        <w:spacing w:after="0" w:line="240" w:lineRule="auto"/>
        <w:rPr>
          <w:rFonts w:ascii="Arial" w:hAnsi="Arial" w:cs="Arial"/>
          <w:b/>
          <w:bCs/>
          <w:sz w:val="24"/>
          <w:szCs w:val="24"/>
        </w:rPr>
      </w:pPr>
      <w:bookmarkStart w:id="0" w:name="_GoBack"/>
      <w:bookmarkEnd w:id="0"/>
    </w:p>
    <w:p w:rsidR="009A0738" w:rsidRDefault="00314838" w:rsidP="003A4B90">
      <w:pPr>
        <w:autoSpaceDE w:val="0"/>
        <w:autoSpaceDN w:val="0"/>
        <w:adjustRightInd w:val="0"/>
        <w:spacing w:after="0" w:line="240" w:lineRule="auto"/>
        <w:rPr>
          <w:rFonts w:ascii="Arial" w:hAnsi="Arial" w:cs="Arial"/>
          <w:b/>
          <w:bCs/>
          <w:sz w:val="24"/>
          <w:szCs w:val="24"/>
        </w:rPr>
      </w:pPr>
      <w:r>
        <w:rPr>
          <w:noProof/>
          <w:lang w:eastAsia="en-GB"/>
        </w:rPr>
        <w:drawing>
          <wp:anchor distT="0" distB="0" distL="114300" distR="114300" simplePos="0" relativeHeight="251658240" behindDoc="1" locked="0" layoutInCell="1" allowOverlap="1">
            <wp:simplePos x="0" y="0"/>
            <wp:positionH relativeFrom="column">
              <wp:posOffset>2138680</wp:posOffset>
            </wp:positionH>
            <wp:positionV relativeFrom="paragraph">
              <wp:posOffset>128270</wp:posOffset>
            </wp:positionV>
            <wp:extent cx="1162050" cy="1351915"/>
            <wp:effectExtent l="0" t="0" r="0" b="635"/>
            <wp:wrapTight wrapText="bothSides">
              <wp:wrapPolygon edited="0">
                <wp:start x="0" y="0"/>
                <wp:lineTo x="0" y="21306"/>
                <wp:lineTo x="21246" y="21306"/>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351915"/>
                    </a:xfrm>
                    <a:prstGeom prst="rect">
                      <a:avLst/>
                    </a:prstGeom>
                    <a:noFill/>
                  </pic:spPr>
                </pic:pic>
              </a:graphicData>
            </a:graphic>
            <wp14:sizeRelH relativeFrom="page">
              <wp14:pctWidth>0</wp14:pctWidth>
            </wp14:sizeRelH>
            <wp14:sizeRelV relativeFrom="page">
              <wp14:pctHeight>0</wp14:pctHeight>
            </wp14:sizeRelV>
          </wp:anchor>
        </w:drawing>
      </w:r>
    </w:p>
    <w:p w:rsidR="009A0738" w:rsidRDefault="009A0738" w:rsidP="003A4B90">
      <w:pPr>
        <w:autoSpaceDE w:val="0"/>
        <w:autoSpaceDN w:val="0"/>
        <w:adjustRightInd w:val="0"/>
        <w:spacing w:after="0" w:line="240" w:lineRule="auto"/>
        <w:rPr>
          <w:rFonts w:ascii="Arial" w:hAnsi="Arial" w:cs="Arial"/>
          <w:b/>
          <w:bCs/>
          <w:sz w:val="24"/>
          <w:szCs w:val="24"/>
        </w:rPr>
      </w:pPr>
    </w:p>
    <w:p w:rsidR="009A0738" w:rsidRDefault="009A0738" w:rsidP="003A4B90">
      <w:pPr>
        <w:autoSpaceDE w:val="0"/>
        <w:autoSpaceDN w:val="0"/>
        <w:adjustRightInd w:val="0"/>
        <w:spacing w:after="0" w:line="240" w:lineRule="auto"/>
        <w:rPr>
          <w:rFonts w:ascii="Arial" w:hAnsi="Arial" w:cs="Arial"/>
          <w:b/>
          <w:bCs/>
          <w:sz w:val="24"/>
          <w:szCs w:val="24"/>
        </w:rPr>
      </w:pPr>
    </w:p>
    <w:p w:rsidR="009A0738" w:rsidRDefault="009A0738" w:rsidP="003A4B90">
      <w:pPr>
        <w:autoSpaceDE w:val="0"/>
        <w:autoSpaceDN w:val="0"/>
        <w:adjustRightInd w:val="0"/>
        <w:spacing w:after="0" w:line="240" w:lineRule="auto"/>
        <w:rPr>
          <w:rFonts w:ascii="Arial" w:hAnsi="Arial" w:cs="Arial"/>
          <w:b/>
          <w:bCs/>
          <w:sz w:val="24"/>
          <w:szCs w:val="24"/>
        </w:rPr>
      </w:pPr>
    </w:p>
    <w:p w:rsidR="009A0738" w:rsidRDefault="009A0738" w:rsidP="003A4B90">
      <w:pPr>
        <w:autoSpaceDE w:val="0"/>
        <w:autoSpaceDN w:val="0"/>
        <w:adjustRightInd w:val="0"/>
        <w:spacing w:after="0" w:line="240" w:lineRule="auto"/>
        <w:rPr>
          <w:rFonts w:ascii="Arial" w:hAnsi="Arial" w:cs="Arial"/>
          <w:b/>
          <w:bCs/>
          <w:sz w:val="24"/>
          <w:szCs w:val="24"/>
        </w:rPr>
      </w:pPr>
    </w:p>
    <w:p w:rsidR="009A0738" w:rsidRDefault="009A0738" w:rsidP="003A4B90">
      <w:pPr>
        <w:jc w:val="center"/>
        <w:rPr>
          <w:rFonts w:ascii="FranklinGothic-Book" w:hAnsi="FranklinGothic-Book" w:cs="FranklinGothic-Book"/>
          <w:color w:val="000000"/>
          <w:sz w:val="68"/>
          <w:szCs w:val="68"/>
        </w:rPr>
      </w:pPr>
    </w:p>
    <w:p w:rsidR="009A0738" w:rsidRPr="00064A51" w:rsidRDefault="009A0738" w:rsidP="003A4B90">
      <w:pPr>
        <w:jc w:val="center"/>
        <w:rPr>
          <w:rFonts w:ascii="FranklinGothic-Book" w:hAnsi="FranklinGothic-Book" w:cs="FranklinGothic-Book"/>
          <w:color w:val="000000"/>
          <w:sz w:val="68"/>
          <w:szCs w:val="68"/>
        </w:rPr>
      </w:pPr>
      <w:r>
        <w:rPr>
          <w:rFonts w:ascii="FranklinGothic-Book" w:hAnsi="FranklinGothic-Book" w:cs="FranklinGothic-Book"/>
          <w:color w:val="000000"/>
          <w:sz w:val="68"/>
          <w:szCs w:val="68"/>
        </w:rPr>
        <w:t>Have your say on Information services</w:t>
      </w:r>
    </w:p>
    <w:p w:rsidR="009A0738" w:rsidRDefault="009A0738" w:rsidP="003A4B90">
      <w:pPr>
        <w:rPr>
          <w:rFonts w:ascii="FranklinGothicITCbyBT-Book" w:hAnsi="FranklinGothicITCbyBT-Book" w:cs="FranklinGothicITCbyBT-Book"/>
          <w:color w:val="000000"/>
          <w:sz w:val="20"/>
          <w:szCs w:val="20"/>
        </w:rPr>
      </w:pPr>
      <w:r>
        <w:rPr>
          <w:rFonts w:ascii="FranklinGothicITCbyBT-Book" w:hAnsi="FranklinGothicITCbyBT-Book" w:cs="FranklinGothicITCbyBT-Book"/>
          <w:color w:val="000000"/>
          <w:sz w:val="20"/>
          <w:szCs w:val="20"/>
        </w:rPr>
        <w:t>This leaflet outlines Blackburn with Darwen Borough Council’s Freedom of Information feedback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4"/>
      </w:tblGrid>
      <w:tr w:rsidR="009A0738" w:rsidRPr="00872A09" w:rsidTr="00872A09">
        <w:tc>
          <w:tcPr>
            <w:tcW w:w="9264" w:type="dxa"/>
          </w:tcPr>
          <w:p w:rsidR="009A0738" w:rsidRPr="00872A09" w:rsidRDefault="009A0738" w:rsidP="00872A09">
            <w:pPr>
              <w:spacing w:after="0" w:line="240" w:lineRule="auto"/>
              <w:jc w:val="center"/>
              <w:rPr>
                <w:rFonts w:ascii="FranklinGothicITCbyBT-Book" w:hAnsi="FranklinGothicITCbyBT-Book" w:cs="FranklinGothicITCbyBT-Book"/>
                <w:color w:val="000000"/>
                <w:sz w:val="36"/>
                <w:szCs w:val="36"/>
              </w:rPr>
            </w:pPr>
          </w:p>
          <w:p w:rsidR="009A0738" w:rsidRPr="00872A09" w:rsidRDefault="009A0738" w:rsidP="00872A09">
            <w:pPr>
              <w:spacing w:after="0" w:line="240" w:lineRule="auto"/>
              <w:jc w:val="center"/>
              <w:rPr>
                <w:rFonts w:ascii="FranklinGothicITCbyBT-Book" w:hAnsi="FranklinGothicITCbyBT-Book" w:cs="FranklinGothicITCbyBT-Book"/>
                <w:color w:val="000000"/>
                <w:sz w:val="36"/>
                <w:szCs w:val="36"/>
              </w:rPr>
            </w:pPr>
            <w:r w:rsidRPr="00872A09">
              <w:rPr>
                <w:rFonts w:ascii="FranklinGothicITCbyBT-Book" w:hAnsi="FranklinGothicITCbyBT-Book" w:cs="FranklinGothicITCbyBT-Book"/>
                <w:color w:val="000000"/>
                <w:sz w:val="36"/>
                <w:szCs w:val="36"/>
              </w:rPr>
              <w:t>Blackburn with Darwen Council is committed to providing you with good and fair services. We want to listen, involve and respond to the needs of local people.</w:t>
            </w:r>
          </w:p>
          <w:p w:rsidR="009A0738" w:rsidRPr="00872A09" w:rsidRDefault="009A0738" w:rsidP="00872A09">
            <w:pPr>
              <w:spacing w:after="0" w:line="240" w:lineRule="auto"/>
              <w:jc w:val="center"/>
              <w:rPr>
                <w:rFonts w:ascii="FranklinGothicITCbyBT-Book" w:hAnsi="FranklinGothicITCbyBT-Book" w:cs="FranklinGothicITCbyBT-Book"/>
                <w:color w:val="000000"/>
                <w:sz w:val="36"/>
                <w:szCs w:val="36"/>
              </w:rPr>
            </w:pPr>
          </w:p>
          <w:p w:rsidR="009A0738" w:rsidRPr="00872A09" w:rsidRDefault="009A0738" w:rsidP="00872A09">
            <w:pPr>
              <w:spacing w:after="0" w:line="240" w:lineRule="auto"/>
              <w:rPr>
                <w:rFonts w:ascii="FranklinGothic-Book" w:hAnsi="FranklinGothic-Book" w:cs="FranklinGothic-Book"/>
                <w:color w:val="000000"/>
                <w:sz w:val="14"/>
                <w:szCs w:val="14"/>
              </w:rPr>
            </w:pPr>
          </w:p>
        </w:tc>
      </w:tr>
    </w:tbl>
    <w:p w:rsidR="009A0738" w:rsidRDefault="009A0738" w:rsidP="003A4B90">
      <w:pPr>
        <w:rPr>
          <w:rFonts w:ascii="FranklinGothic-Book" w:hAnsi="FranklinGothic-Book" w:cs="FranklinGothic-Book"/>
          <w:color w:val="000000"/>
          <w:sz w:val="14"/>
          <w:szCs w:val="14"/>
        </w:rPr>
      </w:pP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sz w:val="20"/>
          <w:szCs w:val="20"/>
        </w:rPr>
        <w:t>This leaflet outlines Blackburn with Darwen Borough Council’s Freedom of Information feedback policy</w:t>
      </w:r>
      <w:r>
        <w:rPr>
          <w:rFonts w:ascii="FranklinGothicITCbyBT-Book" w:hAnsi="FranklinGothicITCbyBT-Book" w:cs="FranklinGothicITCbyBT-Book"/>
          <w:color w:val="000000"/>
        </w:rPr>
        <w:t xml:space="preserve"> and sets out how the Council intends to do this by making use of your complaints, suggestions, comments and compliments.</w:t>
      </w:r>
    </w:p>
    <w:p w:rsidR="009A0738" w:rsidRPr="00064A51" w:rsidRDefault="009A0738" w:rsidP="003A4B90">
      <w:pPr>
        <w:rPr>
          <w:rFonts w:ascii="FranklinGothic-Demi" w:hAnsi="FranklinGothic-Demi" w:cs="FranklinGothic-Demi"/>
          <w:b/>
        </w:rPr>
      </w:pPr>
      <w:r>
        <w:rPr>
          <w:rFonts w:ascii="FranklinGothic-Demi" w:hAnsi="FranklinGothic-Demi" w:cs="FranklinGothic-Demi"/>
          <w:b/>
        </w:rPr>
        <w:t xml:space="preserve">Our aims </w:t>
      </w: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 xml:space="preserve">We want to: </w:t>
      </w:r>
    </w:p>
    <w:p w:rsidR="009A0738" w:rsidRPr="00064A51" w:rsidRDefault="009A0738" w:rsidP="003A4B90">
      <w:pPr>
        <w:pStyle w:val="ListParagraph"/>
        <w:numPr>
          <w:ilvl w:val="0"/>
          <w:numId w:val="1"/>
        </w:numPr>
        <w:rPr>
          <w:rFonts w:ascii="FranklinGothicITCbyBT-Book" w:hAnsi="FranklinGothicITCbyBT-Book" w:cs="FranklinGothicITCbyBT-Book"/>
          <w:color w:val="000000"/>
        </w:rPr>
      </w:pPr>
      <w:r>
        <w:rPr>
          <w:rFonts w:ascii="FranklinGothicITCbyBT-Book" w:hAnsi="FranklinGothicITCbyBT-Book" w:cs="FranklinGothicITCbyBT-Book"/>
          <w:color w:val="000000"/>
        </w:rPr>
        <w:t>M</w:t>
      </w:r>
      <w:r w:rsidRPr="00064A51">
        <w:rPr>
          <w:rFonts w:ascii="FranklinGothicITCbyBT-Book" w:hAnsi="FranklinGothicITCbyBT-Book" w:cs="FranklinGothicITCbyBT-Book"/>
          <w:color w:val="000000"/>
        </w:rPr>
        <w:t xml:space="preserve">ake it easy for people to contact the Council and give us their views </w:t>
      </w:r>
    </w:p>
    <w:p w:rsidR="009A0738" w:rsidRPr="00064A51" w:rsidRDefault="009A0738" w:rsidP="003A4B90">
      <w:pPr>
        <w:pStyle w:val="ListParagraph"/>
        <w:numPr>
          <w:ilvl w:val="0"/>
          <w:numId w:val="1"/>
        </w:numPr>
        <w:rPr>
          <w:rFonts w:ascii="FranklinGothicITCbyBT-Book" w:hAnsi="FranklinGothicITCbyBT-Book" w:cs="FranklinGothicITCbyBT-Book"/>
          <w:color w:val="000000"/>
        </w:rPr>
      </w:pPr>
      <w:r>
        <w:rPr>
          <w:rFonts w:ascii="FranklinGothicITCbyBT-Book" w:hAnsi="FranklinGothicITCbyBT-Book" w:cs="FranklinGothicITCbyBT-Book"/>
          <w:color w:val="000000"/>
        </w:rPr>
        <w:t>E</w:t>
      </w:r>
      <w:r w:rsidRPr="00064A51">
        <w:rPr>
          <w:rFonts w:ascii="FranklinGothicITCbyBT-Book" w:hAnsi="FranklinGothicITCbyBT-Book" w:cs="FranklinGothicITCbyBT-Book"/>
          <w:color w:val="000000"/>
        </w:rPr>
        <w:t xml:space="preserve">nsure that when contact is made issues are dealt with quickly and consistently </w:t>
      </w:r>
    </w:p>
    <w:p w:rsidR="009A0738" w:rsidRPr="00064A51" w:rsidRDefault="009A0738" w:rsidP="003A4B90">
      <w:pPr>
        <w:pStyle w:val="ListParagraph"/>
        <w:numPr>
          <w:ilvl w:val="0"/>
          <w:numId w:val="1"/>
        </w:numPr>
        <w:rPr>
          <w:rFonts w:ascii="FranklinGothicITCbyBT-Book" w:hAnsi="FranklinGothicITCbyBT-Book" w:cs="FranklinGothicITCbyBT-Book"/>
          <w:color w:val="000000"/>
        </w:rPr>
      </w:pPr>
      <w:r>
        <w:rPr>
          <w:rFonts w:ascii="FranklinGothicITCbyBT-Book" w:hAnsi="FranklinGothicITCbyBT-Book" w:cs="FranklinGothicITCbyBT-Book"/>
          <w:color w:val="000000"/>
        </w:rPr>
        <w:t>H</w:t>
      </w:r>
      <w:r w:rsidRPr="00064A51">
        <w:rPr>
          <w:rFonts w:ascii="FranklinGothicITCbyBT-Book" w:hAnsi="FranklinGothicITCbyBT-Book" w:cs="FranklinGothicITCbyBT-Book"/>
          <w:color w:val="000000"/>
        </w:rPr>
        <w:t xml:space="preserve">elp create equality of access to the Council </w:t>
      </w:r>
    </w:p>
    <w:p w:rsidR="009A0738" w:rsidRPr="00064A51" w:rsidRDefault="009A0738" w:rsidP="003A4B90">
      <w:pPr>
        <w:pStyle w:val="ListParagraph"/>
        <w:numPr>
          <w:ilvl w:val="0"/>
          <w:numId w:val="1"/>
        </w:numPr>
        <w:rPr>
          <w:rFonts w:ascii="FranklinGothicITCbyBT-Book" w:hAnsi="FranklinGothicITCbyBT-Book" w:cs="FranklinGothicITCbyBT-Book"/>
          <w:color w:val="000000"/>
        </w:rPr>
      </w:pPr>
      <w:r w:rsidRPr="00064A51">
        <w:rPr>
          <w:rFonts w:ascii="FranklinGothicITCbyBT-Book" w:hAnsi="FranklinGothicITCbyBT-Book" w:cs="FranklinGothicITCbyBT-Book"/>
          <w:color w:val="000000"/>
        </w:rPr>
        <w:t>Improve the Council’s Access to Information services.</w:t>
      </w:r>
    </w:p>
    <w:p w:rsidR="009A0738" w:rsidRDefault="009A0738" w:rsidP="003A4B90">
      <w:pPr>
        <w:rPr>
          <w:rFonts w:ascii="FranklinGothic-Demi" w:hAnsi="FranklinGothic-Demi" w:cs="FranklinGothic-Demi"/>
          <w:b/>
        </w:rPr>
      </w:pPr>
    </w:p>
    <w:p w:rsidR="009A0738" w:rsidRPr="00064A51" w:rsidRDefault="009A0738" w:rsidP="003A4B90">
      <w:pPr>
        <w:rPr>
          <w:rFonts w:ascii="FranklinGothic-Demi" w:hAnsi="FranklinGothic-Demi" w:cs="FranklinGothic-Demi"/>
          <w:b/>
        </w:rPr>
      </w:pPr>
      <w:r>
        <w:rPr>
          <w:rFonts w:ascii="FranklinGothic-Demi" w:hAnsi="FranklinGothic-Demi" w:cs="FranklinGothic-Demi"/>
          <w:b/>
        </w:rPr>
        <w:t xml:space="preserve">Comments &amp;Suggestions </w:t>
      </w:r>
    </w:p>
    <w:p w:rsidR="009A0738" w:rsidRPr="00D65BA9"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The Council also welcomes any comments or suggestions that you would like to make on our service. We encourage people to do this as it helps us to identify where services may need to be improved. Again, you can contact the service directly if you wish to do this or use the form attached to set out your comments &amp;suggestions in writing.</w:t>
      </w:r>
    </w:p>
    <w:p w:rsidR="009A0738" w:rsidRPr="00064A51" w:rsidRDefault="009A0738" w:rsidP="003A4B90">
      <w:pPr>
        <w:rPr>
          <w:rFonts w:ascii="FranklinGothic-Demi" w:hAnsi="FranklinGothic-Demi" w:cs="FranklinGothic-Demi"/>
          <w:b/>
        </w:rPr>
      </w:pPr>
      <w:r>
        <w:rPr>
          <w:rFonts w:ascii="FranklinGothic-Demi" w:hAnsi="FranklinGothic-Demi" w:cs="FranklinGothic-Demi"/>
          <w:b/>
        </w:rPr>
        <w:lastRenderedPageBreak/>
        <w:t xml:space="preserve">Compliments </w:t>
      </w: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 xml:space="preserve">We also want you to tell us if you think we have done something right. If you have received a particularly good service or you like the way that we deliver our information please tell us. </w:t>
      </w: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 xml:space="preserve">The attached form will allow you to give us feedback in writing if you choose to do this. </w:t>
      </w: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A full copy of the Customer Feedback Policy is available on the Council website. Alternatively, a full copy is available on request by contacting the Council.</w:t>
      </w:r>
    </w:p>
    <w:p w:rsidR="009A0738" w:rsidRDefault="009A0738" w:rsidP="003A4B90">
      <w:pPr>
        <w:rPr>
          <w:rFonts w:ascii="FranklinGothicITCbyBT-Book" w:hAnsi="FranklinGothicITCbyBT-Book" w:cs="FranklinGothicITCbyBT-Book"/>
          <w:color w:val="000000"/>
        </w:rPr>
      </w:pPr>
    </w:p>
    <w:p w:rsidR="009A0738" w:rsidRPr="00064A51" w:rsidRDefault="009A0738" w:rsidP="003A4B90">
      <w:pPr>
        <w:rPr>
          <w:rFonts w:ascii="FranklinGothic-Demi" w:hAnsi="FranklinGothic-Demi" w:cs="FranklinGothic-Demi"/>
          <w:b/>
        </w:rPr>
      </w:pPr>
      <w:r>
        <w:rPr>
          <w:rFonts w:ascii="FranklinGothic-Demi" w:hAnsi="FranklinGothic-Demi" w:cs="FranklinGothic-Demi"/>
          <w:b/>
        </w:rPr>
        <w:t xml:space="preserve">Making a complaint </w:t>
      </w: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 xml:space="preserve">If you aren’t happy with a service that you have (or haven’t) received from Information Governance then we want to know about it. You can make a complaint to the Council if: </w:t>
      </w:r>
    </w:p>
    <w:p w:rsidR="009A0738" w:rsidRPr="00064A51" w:rsidRDefault="009A0738" w:rsidP="003A4B90">
      <w:pPr>
        <w:pStyle w:val="ListParagraph"/>
        <w:numPr>
          <w:ilvl w:val="0"/>
          <w:numId w:val="1"/>
        </w:numPr>
        <w:rPr>
          <w:rFonts w:ascii="FranklinGothicITCbyBT-Book" w:hAnsi="FranklinGothicITCbyBT-Book" w:cs="FranklinGothicITCbyBT-Book"/>
          <w:color w:val="000000"/>
        </w:rPr>
      </w:pPr>
      <w:r>
        <w:rPr>
          <w:rFonts w:ascii="FranklinGothicITCbyBT-Book" w:hAnsi="FranklinGothicITCbyBT-Book" w:cs="FranklinGothicITCbyBT-Book"/>
          <w:color w:val="000000"/>
        </w:rPr>
        <w:t>Y</w:t>
      </w:r>
      <w:r w:rsidRPr="00064A51">
        <w:rPr>
          <w:rFonts w:ascii="FranklinGothicITCbyBT-Book" w:hAnsi="FranklinGothicITCbyBT-Book" w:cs="FranklinGothicITCbyBT-Book"/>
          <w:color w:val="000000"/>
        </w:rPr>
        <w:t xml:space="preserve">ou think that it has done something in the wrong way </w:t>
      </w:r>
    </w:p>
    <w:p w:rsidR="009A0738" w:rsidRPr="00064A51" w:rsidRDefault="009A0738" w:rsidP="003A4B90">
      <w:pPr>
        <w:pStyle w:val="ListParagraph"/>
        <w:numPr>
          <w:ilvl w:val="0"/>
          <w:numId w:val="1"/>
        </w:numPr>
        <w:rPr>
          <w:rFonts w:ascii="FranklinGothicITCbyBT-Book" w:hAnsi="FranklinGothicITCbyBT-Book" w:cs="FranklinGothicITCbyBT-Book"/>
          <w:color w:val="000000"/>
        </w:rPr>
      </w:pPr>
      <w:r>
        <w:rPr>
          <w:rFonts w:ascii="FranklinGothicITCbyBT-Book" w:hAnsi="FranklinGothicITCbyBT-Book" w:cs="FranklinGothicITCbyBT-Book"/>
          <w:color w:val="000000"/>
        </w:rPr>
        <w:t>D</w:t>
      </w:r>
      <w:r w:rsidRPr="00064A51">
        <w:rPr>
          <w:rFonts w:ascii="FranklinGothicITCbyBT-Book" w:hAnsi="FranklinGothicITCbyBT-Book" w:cs="FranklinGothicITCbyBT-Book"/>
          <w:color w:val="000000"/>
        </w:rPr>
        <w:t xml:space="preserve">one something it should not have done </w:t>
      </w:r>
    </w:p>
    <w:p w:rsidR="009A0738" w:rsidRPr="00064A51" w:rsidRDefault="009A0738" w:rsidP="003A4B90">
      <w:pPr>
        <w:pStyle w:val="ListParagraph"/>
        <w:numPr>
          <w:ilvl w:val="0"/>
          <w:numId w:val="1"/>
        </w:numPr>
        <w:rPr>
          <w:rFonts w:ascii="FranklinGothicITCbyBT-Book" w:hAnsi="FranklinGothicITCbyBT-Book" w:cs="FranklinGothicITCbyBT-Book"/>
          <w:color w:val="000000"/>
        </w:rPr>
      </w:pPr>
      <w:r w:rsidRPr="00064A51">
        <w:rPr>
          <w:rFonts w:ascii="FranklinGothicITCbyBT-Book" w:hAnsi="FranklinGothicITCbyBT-Book" w:cs="FranklinGothicITCbyBT-Book"/>
          <w:color w:val="000000"/>
        </w:rPr>
        <w:t xml:space="preserve">Failed to do something it should have done. </w:t>
      </w: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Examples are unreasonable delay, poor treatment, or failure to follow proper procedures.</w:t>
      </w:r>
    </w:p>
    <w:p w:rsidR="009A0738" w:rsidRDefault="009A0738" w:rsidP="003A4B90">
      <w:pPr>
        <w:rPr>
          <w:rFonts w:ascii="FranklinGothicITCbyBT-Book" w:hAnsi="FranklinGothicITCbyBT-Book" w:cs="FranklinGothicITCbyBT-Book"/>
          <w:color w:val="000000"/>
        </w:rPr>
      </w:pPr>
    </w:p>
    <w:p w:rsidR="009A0738" w:rsidRPr="00BB64DA" w:rsidRDefault="009A0738" w:rsidP="003A4B90">
      <w:pPr>
        <w:rPr>
          <w:rFonts w:ascii="FranklinGothic-Demi" w:hAnsi="FranklinGothic-Demi" w:cs="FranklinGothic-Demi"/>
          <w:b/>
        </w:rPr>
      </w:pPr>
      <w:r>
        <w:rPr>
          <w:rFonts w:ascii="FranklinGothic-Demi" w:hAnsi="FranklinGothic-Demi" w:cs="FranklinGothic-Demi"/>
          <w:b/>
        </w:rPr>
        <w:t xml:space="preserve">What shall I do if I am unhappy with a service? </w:t>
      </w: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 xml:space="preserve">We will always try to deal with the problem as quickly as possible and to do this we would ask you to contact the Information Governance Department in the first instance. They may be able to put things right there and then or at least look into the issue and come back to you. </w:t>
      </w: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 xml:space="preserve">If you have tried this approach or don’t feel that it is appropriate you can ask for your complaint to be investigated formally. </w:t>
      </w: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 xml:space="preserve">This involves your complaint being passed to a complaints co-ordinator for the department concerned. They will ensure that a full investigation takes place and the director of the service (or their representative) will give you a full response to your complaint. All complaints are treated in the strictest of confidence. </w:t>
      </w: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 xml:space="preserve">When making a complaint you should provide as much information as possible. You can use the form that is attached to the back of this leaflet to help set out what your complaint is and what you would like us to do about it. Alternatively you can contact the Council by telephone or send us a letter or an e- mail. You may also want to ask someone to contact us on your behalf, this could be a friend or a relative or another person that you would like to choose to represent you. </w:t>
      </w: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 xml:space="preserve">We aim to acknowledge any complaints we receive within 3 working days and you should receive a full response to your complaint within 15 working days. If the complaint takes longer to investigate we will keep you informed. </w:t>
      </w:r>
    </w:p>
    <w:p w:rsidR="009A0738" w:rsidRDefault="009A0738" w:rsidP="003A4B90">
      <w:pPr>
        <w:rPr>
          <w:rFonts w:ascii="FranklinGothicITCbyBT-Book" w:hAnsi="FranklinGothicITCbyBT-Book" w:cs="FranklinGothicITCbyBT-Book"/>
          <w:color w:val="000000"/>
        </w:rPr>
      </w:pPr>
    </w:p>
    <w:p w:rsidR="009A0738" w:rsidRDefault="009A0738" w:rsidP="003A4B90">
      <w:pPr>
        <w:rPr>
          <w:rFonts w:ascii="FranklinGothicITCbyBT-Book" w:hAnsi="FranklinGothicITCbyBT-Book" w:cs="FranklinGothicITCbyBT-Book"/>
          <w:color w:val="000000"/>
        </w:rPr>
      </w:pPr>
    </w:p>
    <w:p w:rsidR="009A0738" w:rsidRPr="00BB64DA" w:rsidRDefault="009A0738" w:rsidP="003A4B90">
      <w:pPr>
        <w:rPr>
          <w:rFonts w:ascii="FranklinGothic-Demi" w:hAnsi="FranklinGothic-Demi" w:cs="FranklinGothic-Demi"/>
          <w:b/>
        </w:rPr>
      </w:pPr>
      <w:r>
        <w:rPr>
          <w:rFonts w:ascii="FranklinGothic-Demi" w:hAnsi="FranklinGothic-Demi" w:cs="FranklinGothic-Demi"/>
          <w:b/>
        </w:rPr>
        <w:t xml:space="preserve">What If I am still unhappy? </w:t>
      </w: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 xml:space="preserve">If after you have received your response you remain dissatisfied you can request that your complaint goes for review. A review may involve a meeting with the Chief Executive and a Councillor to help resolve the problem. Sometimes it won’t be appropriate for a complaint to be considered again, for example if the decision has been made due to legal reasons. If this is the case we will contact you to let you know. </w:t>
      </w: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If your complaint progresses to an appeal stage then we should acknowledge your request within 3 working days and it should be carried out within 25 working days. Sometimes this may take longer if cases are complicated but we will keep you informed.</w:t>
      </w:r>
    </w:p>
    <w:p w:rsidR="009A0738" w:rsidRDefault="009A0738" w:rsidP="003A4B90">
      <w:pPr>
        <w:rPr>
          <w:rFonts w:ascii="FranklinGothicITCbyBT-Book" w:hAnsi="FranklinGothicITCbyBT-Book" w:cs="FranklinGothicITCbyBT-Book"/>
          <w:color w:val="000000"/>
        </w:rPr>
      </w:pPr>
    </w:p>
    <w:p w:rsidR="009A0738" w:rsidRPr="00BB64DA" w:rsidRDefault="009A0738" w:rsidP="003A4B90">
      <w:pPr>
        <w:rPr>
          <w:rFonts w:ascii="FranklinGothic-Demi" w:hAnsi="FranklinGothic-Demi" w:cs="FranklinGothic-Demi"/>
          <w:b/>
        </w:rPr>
      </w:pPr>
      <w:r>
        <w:rPr>
          <w:rFonts w:ascii="FranklinGothic-Demi" w:hAnsi="FranklinGothic-Demi" w:cs="FranklinGothic-Demi"/>
          <w:b/>
        </w:rPr>
        <w:t xml:space="preserve">And if I still remain dissatisfied? </w:t>
      </w: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 xml:space="preserve">Hopefully we will be able to resolve your problem quickly but if you remain dissatisfied you can go to the Information Commissioner who can carry out an independent investigation. </w:t>
      </w:r>
    </w:p>
    <w:p w:rsidR="009A0738"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 xml:space="preserve">The address for the Commissioner is: </w:t>
      </w:r>
    </w:p>
    <w:p w:rsidR="009A0738" w:rsidRDefault="009A0738" w:rsidP="003A4B90">
      <w:pPr>
        <w:rPr>
          <w:rFonts w:ascii="FranklinGothicITCbyBT-Medium" w:hAnsi="FranklinGothicITCbyBT-Medium" w:cs="FranklinGothicITCbyBT-Medium"/>
          <w:color w:val="000000"/>
        </w:rPr>
      </w:pPr>
      <w:r>
        <w:rPr>
          <w:rFonts w:ascii="FranklinGothicITCbyBT-Medium" w:hAnsi="FranklinGothicITCbyBT-Medium" w:cs="FranklinGothicITCbyBT-Medium"/>
          <w:color w:val="000000"/>
        </w:rPr>
        <w:t>Information Commissioner</w:t>
      </w:r>
    </w:p>
    <w:p w:rsidR="009A0738" w:rsidRDefault="009A0738" w:rsidP="003A4B90">
      <w:pPr>
        <w:rPr>
          <w:rFonts w:ascii="FranklinGothicITCbyBT-Medium" w:hAnsi="FranklinGothicITCbyBT-Medium" w:cs="FranklinGothicITCbyBT-Medium"/>
          <w:color w:val="000000"/>
        </w:rPr>
      </w:pPr>
      <w:r>
        <w:rPr>
          <w:rFonts w:ascii="FranklinGothicITCbyBT-Medium" w:hAnsi="FranklinGothicITCbyBT-Medium" w:cs="FranklinGothicITCbyBT-Medium"/>
          <w:color w:val="000000"/>
        </w:rPr>
        <w:t>Wycliffe House</w:t>
      </w:r>
    </w:p>
    <w:p w:rsidR="009A0738" w:rsidRDefault="009A0738" w:rsidP="003A4B90">
      <w:pPr>
        <w:rPr>
          <w:rFonts w:ascii="FranklinGothicITCbyBT-Medium" w:hAnsi="FranklinGothicITCbyBT-Medium" w:cs="FranklinGothicITCbyBT-Medium"/>
          <w:color w:val="000000"/>
        </w:rPr>
      </w:pPr>
      <w:r>
        <w:rPr>
          <w:rFonts w:ascii="FranklinGothicITCbyBT-Medium" w:hAnsi="FranklinGothicITCbyBT-Medium" w:cs="FranklinGothicITCbyBT-Medium"/>
          <w:color w:val="000000"/>
        </w:rPr>
        <w:t>Water Lane</w:t>
      </w:r>
    </w:p>
    <w:p w:rsidR="009A0738" w:rsidRDefault="009A0738" w:rsidP="003A4B90">
      <w:pPr>
        <w:rPr>
          <w:rFonts w:ascii="FranklinGothicITCbyBT-Medium" w:hAnsi="FranklinGothicITCbyBT-Medium" w:cs="FranklinGothicITCbyBT-Medium"/>
          <w:color w:val="000000"/>
        </w:rPr>
      </w:pPr>
      <w:r>
        <w:rPr>
          <w:rFonts w:ascii="FranklinGothicITCbyBT-Medium" w:hAnsi="FranklinGothicITCbyBT-Medium" w:cs="FranklinGothicITCbyBT-Medium"/>
          <w:color w:val="000000"/>
        </w:rPr>
        <w:t>Wilmslow</w:t>
      </w:r>
    </w:p>
    <w:p w:rsidR="009A0738" w:rsidRDefault="009A0738" w:rsidP="003A4B90">
      <w:pPr>
        <w:rPr>
          <w:rFonts w:ascii="FranklinGothicITCbyBT-Medium" w:hAnsi="FranklinGothicITCbyBT-Medium" w:cs="FranklinGothicITCbyBT-Medium"/>
          <w:color w:val="000000"/>
        </w:rPr>
      </w:pPr>
      <w:smartTag w:uri="urn:schemas-microsoft-com:office:smarttags" w:element="place">
        <w:smartTag w:uri="urn:schemas-microsoft-com:office:smarttags" w:element="City">
          <w:r>
            <w:rPr>
              <w:rFonts w:ascii="FranklinGothicITCbyBT-Medium" w:hAnsi="FranklinGothicITCbyBT-Medium" w:cs="FranklinGothicITCbyBT-Medium"/>
              <w:color w:val="000000"/>
            </w:rPr>
            <w:t>Cheshire</w:t>
          </w:r>
        </w:smartTag>
      </w:smartTag>
    </w:p>
    <w:p w:rsidR="009A0738" w:rsidRDefault="009A0738" w:rsidP="003A4B90">
      <w:pPr>
        <w:rPr>
          <w:rFonts w:ascii="FranklinGothicITCbyBT-Medium" w:hAnsi="FranklinGothicITCbyBT-Medium" w:cs="FranklinGothicITCbyBT-Medium"/>
          <w:color w:val="000000"/>
        </w:rPr>
      </w:pPr>
      <w:r>
        <w:rPr>
          <w:rFonts w:ascii="FranklinGothicITCbyBT-Medium" w:hAnsi="FranklinGothicITCbyBT-Medium" w:cs="FranklinGothicITCbyBT-Medium"/>
          <w:color w:val="000000"/>
        </w:rPr>
        <w:t>SK9 5AF</w:t>
      </w:r>
    </w:p>
    <w:p w:rsidR="009A0738" w:rsidRDefault="009A0738" w:rsidP="003A4B90">
      <w:pPr>
        <w:rPr>
          <w:rFonts w:ascii="FranklinGothicITCbyBT-Medium" w:hAnsi="FranklinGothicITCbyBT-Medium" w:cs="FranklinGothicITCbyBT-Medium"/>
          <w:color w:val="000000"/>
        </w:rPr>
      </w:pPr>
      <w:r>
        <w:rPr>
          <w:rFonts w:ascii="FranklinGothic-Book" w:hAnsi="FranklinGothic-Book" w:cs="FranklinGothic-Book"/>
          <w:color w:val="000000"/>
        </w:rPr>
        <w:t>If you would like this leaflet in any other language or format, please contact us on (01254) 585226</w:t>
      </w:r>
    </w:p>
    <w:p w:rsidR="009A0738" w:rsidRDefault="009A0738" w:rsidP="003A4B90"/>
    <w:p w:rsidR="009A0738" w:rsidRDefault="009A0738" w:rsidP="003A4B90"/>
    <w:p w:rsidR="009A0738" w:rsidRDefault="009A0738" w:rsidP="003A4B90"/>
    <w:p w:rsidR="009A0738" w:rsidRDefault="009A0738" w:rsidP="003A4B90"/>
    <w:p w:rsidR="009A0738" w:rsidRDefault="009A0738" w:rsidP="003A4B90"/>
    <w:p w:rsidR="009A0738" w:rsidRDefault="009A0738" w:rsidP="003A4B90"/>
    <w:p w:rsidR="009A0738" w:rsidRDefault="009A0738" w:rsidP="003A4B90"/>
    <w:p w:rsidR="009A0738" w:rsidRDefault="009A0738" w:rsidP="003A4B90"/>
    <w:p w:rsidR="009A0738" w:rsidRDefault="00314838" w:rsidP="003A4B90">
      <w:pPr>
        <w:rPr>
          <w:rFonts w:ascii="FranklinGothicITCbyBT-Medium" w:hAnsi="FranklinGothicITCbyBT-Medium" w:cs="FranklinGothicITCbyBT-Medium"/>
          <w:color w:val="000000"/>
        </w:rPr>
      </w:pPr>
      <w:r>
        <w:rPr>
          <w:noProof/>
          <w:lang w:eastAsia="en-GB"/>
        </w:rPr>
        <w:lastRenderedPageBreak/>
        <w:drawing>
          <wp:anchor distT="0" distB="0" distL="114300" distR="114300" simplePos="0" relativeHeight="251659264" behindDoc="1" locked="0" layoutInCell="1" allowOverlap="1">
            <wp:simplePos x="0" y="0"/>
            <wp:positionH relativeFrom="column">
              <wp:posOffset>-48260</wp:posOffset>
            </wp:positionH>
            <wp:positionV relativeFrom="paragraph">
              <wp:posOffset>-246380</wp:posOffset>
            </wp:positionV>
            <wp:extent cx="1162050" cy="1351915"/>
            <wp:effectExtent l="0" t="0" r="0" b="635"/>
            <wp:wrapTight wrapText="bothSides">
              <wp:wrapPolygon edited="0">
                <wp:start x="0" y="0"/>
                <wp:lineTo x="0" y="21306"/>
                <wp:lineTo x="21246" y="2130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351915"/>
                    </a:xfrm>
                    <a:prstGeom prst="rect">
                      <a:avLst/>
                    </a:prstGeom>
                    <a:noFill/>
                  </pic:spPr>
                </pic:pic>
              </a:graphicData>
            </a:graphic>
            <wp14:sizeRelH relativeFrom="page">
              <wp14:pctWidth>0</wp14:pctWidth>
            </wp14:sizeRelH>
            <wp14:sizeRelV relativeFrom="page">
              <wp14:pctHeight>0</wp14:pctHeight>
            </wp14:sizeRelV>
          </wp:anchor>
        </w:drawing>
      </w:r>
      <w:r w:rsidR="009A0738">
        <w:rPr>
          <w:rFonts w:ascii="FranklinGothic-Book" w:hAnsi="FranklinGothic-Book" w:cs="FranklinGothic-Book"/>
          <w:color w:val="000000"/>
          <w:sz w:val="62"/>
          <w:szCs w:val="62"/>
        </w:rPr>
        <w:tab/>
        <w:t xml:space="preserve">Customer Feedback </w:t>
      </w:r>
      <w:r w:rsidR="009A0738">
        <w:rPr>
          <w:rFonts w:ascii="FranklinGothic-Book" w:hAnsi="FranklinGothic-Book" w:cs="FranklinGothic-Book"/>
          <w:color w:val="000000"/>
          <w:sz w:val="62"/>
          <w:szCs w:val="62"/>
        </w:rPr>
        <w:tab/>
        <w:t>Form</w:t>
      </w:r>
    </w:p>
    <w:p w:rsidR="009A0738" w:rsidRDefault="009A0738" w:rsidP="003A4B90"/>
    <w:p w:rsidR="009A0738" w:rsidRPr="00BB64DA"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I would like to make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440"/>
      </w:tblGrid>
      <w:tr w:rsidR="009A0738" w:rsidRPr="00872A09" w:rsidTr="00783688">
        <w:trPr>
          <w:trHeight w:val="465"/>
        </w:trPr>
        <w:tc>
          <w:tcPr>
            <w:tcW w:w="4140" w:type="dxa"/>
          </w:tcPr>
          <w:p w:rsidR="009A0738" w:rsidRPr="00872A09" w:rsidRDefault="009A0738" w:rsidP="00783688">
            <w:pPr>
              <w:rPr>
                <w:rFonts w:ascii="FranklinGothicITCbyBT-Book" w:hAnsi="FranklinGothicITCbyBT-Book" w:cs="FranklinGothicITCbyBT-Book"/>
                <w:b/>
                <w:color w:val="000000"/>
              </w:rPr>
            </w:pPr>
            <w:r w:rsidRPr="00872A09">
              <w:rPr>
                <w:rFonts w:ascii="FranklinGothicITCbyBT-Book" w:hAnsi="FranklinGothicITCbyBT-Book" w:cs="FranklinGothicITCbyBT-Book"/>
                <w:b/>
                <w:color w:val="000000"/>
              </w:rPr>
              <w:t xml:space="preserve">Comment / Suggestion </w:t>
            </w:r>
          </w:p>
        </w:tc>
        <w:tc>
          <w:tcPr>
            <w:tcW w:w="1440" w:type="dxa"/>
          </w:tcPr>
          <w:p w:rsidR="009A0738" w:rsidRPr="00872A09" w:rsidRDefault="009A0738" w:rsidP="00783688"/>
        </w:tc>
      </w:tr>
      <w:tr w:rsidR="009A0738" w:rsidRPr="00872A09" w:rsidTr="00783688">
        <w:trPr>
          <w:trHeight w:val="465"/>
        </w:trPr>
        <w:tc>
          <w:tcPr>
            <w:tcW w:w="4140" w:type="dxa"/>
          </w:tcPr>
          <w:p w:rsidR="009A0738" w:rsidRPr="00872A09" w:rsidRDefault="009A0738" w:rsidP="00783688">
            <w:pPr>
              <w:rPr>
                <w:rFonts w:ascii="FranklinGothicITCbyBT-Book" w:hAnsi="FranklinGothicITCbyBT-Book" w:cs="FranklinGothicITCbyBT-Book"/>
                <w:b/>
                <w:color w:val="000000"/>
              </w:rPr>
            </w:pPr>
            <w:r w:rsidRPr="00872A09">
              <w:rPr>
                <w:rFonts w:ascii="FranklinGothicITCbyBT-Book" w:hAnsi="FranklinGothicITCbyBT-Book" w:cs="FranklinGothicITCbyBT-Book"/>
                <w:b/>
                <w:color w:val="000000"/>
              </w:rPr>
              <w:t xml:space="preserve">Compliment </w:t>
            </w:r>
          </w:p>
        </w:tc>
        <w:tc>
          <w:tcPr>
            <w:tcW w:w="1440" w:type="dxa"/>
          </w:tcPr>
          <w:p w:rsidR="009A0738" w:rsidRPr="00872A09" w:rsidRDefault="009A0738" w:rsidP="00783688"/>
        </w:tc>
      </w:tr>
      <w:tr w:rsidR="009A0738" w:rsidRPr="00872A09" w:rsidTr="00783688">
        <w:trPr>
          <w:trHeight w:val="465"/>
        </w:trPr>
        <w:tc>
          <w:tcPr>
            <w:tcW w:w="4140" w:type="dxa"/>
          </w:tcPr>
          <w:p w:rsidR="009A0738" w:rsidRPr="00872A09" w:rsidRDefault="009A0738" w:rsidP="00783688">
            <w:pPr>
              <w:rPr>
                <w:b/>
              </w:rPr>
            </w:pPr>
            <w:r w:rsidRPr="00872A09">
              <w:rPr>
                <w:rFonts w:ascii="FranklinGothicITCbyBT-Book" w:hAnsi="FranklinGothicITCbyBT-Book" w:cs="FranklinGothicITCbyBT-Book"/>
                <w:b/>
                <w:color w:val="000000"/>
              </w:rPr>
              <w:t>Complaint</w:t>
            </w:r>
          </w:p>
        </w:tc>
        <w:tc>
          <w:tcPr>
            <w:tcW w:w="1440" w:type="dxa"/>
          </w:tcPr>
          <w:p w:rsidR="009A0738" w:rsidRPr="00872A09" w:rsidRDefault="009A0738" w:rsidP="00783688"/>
        </w:tc>
      </w:tr>
    </w:tbl>
    <w:p w:rsidR="009A0738" w:rsidRDefault="009A0738" w:rsidP="003A4B90"/>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9A0738" w:rsidRPr="00872A09" w:rsidTr="00783688">
        <w:trPr>
          <w:trHeight w:val="375"/>
        </w:trPr>
        <w:tc>
          <w:tcPr>
            <w:tcW w:w="8460" w:type="dxa"/>
          </w:tcPr>
          <w:p w:rsidR="009A0738" w:rsidRPr="00872A09" w:rsidRDefault="009A0738" w:rsidP="00783688">
            <w:r w:rsidRPr="00872A09">
              <w:rPr>
                <w:rFonts w:ascii="FranklinGothicITCbyBT-Book" w:hAnsi="FranklinGothicITCbyBT-Book" w:cs="FranklinGothicITCbyBT-Book"/>
                <w:b/>
                <w:color w:val="000000"/>
              </w:rPr>
              <w:t>Which Department you would like to comment on?</w:t>
            </w:r>
            <w:r w:rsidRPr="00872A09">
              <w:rPr>
                <w:rFonts w:ascii="FranklinGothicITCbyBT-Book" w:hAnsi="FranklinGothicITCbyBT-Book" w:cs="FranklinGothicITCbyBT-Book"/>
                <w:color w:val="000000"/>
              </w:rPr>
              <w:t xml:space="preserve"> (If known): </w:t>
            </w:r>
          </w:p>
        </w:tc>
      </w:tr>
      <w:tr w:rsidR="009A0738" w:rsidRPr="00872A09" w:rsidTr="00783688">
        <w:trPr>
          <w:trHeight w:val="690"/>
        </w:trPr>
        <w:tc>
          <w:tcPr>
            <w:tcW w:w="8460" w:type="dxa"/>
          </w:tcPr>
          <w:p w:rsidR="009A0738" w:rsidRPr="00872A09" w:rsidRDefault="009A0738" w:rsidP="00783688"/>
          <w:p w:rsidR="009A0738" w:rsidRPr="00872A09" w:rsidRDefault="009A0738" w:rsidP="00783688"/>
          <w:p w:rsidR="009A0738" w:rsidRPr="00872A09" w:rsidRDefault="009A0738" w:rsidP="00783688"/>
        </w:tc>
      </w:tr>
    </w:tbl>
    <w:p w:rsidR="009A0738" w:rsidRDefault="009A0738" w:rsidP="003A4B90"/>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9A0738" w:rsidRPr="00872A09" w:rsidTr="00783688">
        <w:trPr>
          <w:trHeight w:val="495"/>
        </w:trPr>
        <w:tc>
          <w:tcPr>
            <w:tcW w:w="8460" w:type="dxa"/>
          </w:tcPr>
          <w:p w:rsidR="009A0738" w:rsidRPr="00872A09" w:rsidRDefault="009A0738" w:rsidP="00783688">
            <w:pPr>
              <w:rPr>
                <w:rFonts w:ascii="FranklinGothicITCbyBT-Book" w:hAnsi="FranklinGothicITCbyBT-Book" w:cs="FranklinGothicITCbyBT-Book"/>
                <w:b/>
                <w:color w:val="000000"/>
              </w:rPr>
            </w:pPr>
            <w:r w:rsidRPr="00872A09">
              <w:rPr>
                <w:rFonts w:ascii="FranklinGothicITCbyBT-Book" w:hAnsi="FranklinGothicITCbyBT-Book" w:cs="FranklinGothicITCbyBT-Book"/>
                <w:b/>
                <w:color w:val="000000"/>
              </w:rPr>
              <w:t>My Comment /Compliment /Complaint is:</w:t>
            </w:r>
          </w:p>
          <w:p w:rsidR="009A0738" w:rsidRPr="00872A09" w:rsidRDefault="009A0738" w:rsidP="00783688">
            <w:pPr>
              <w:rPr>
                <w:rFonts w:ascii="FranklinGothicITCbyBT-Book" w:hAnsi="FranklinGothicITCbyBT-Book" w:cs="FranklinGothicITCbyBT-Book"/>
                <w:color w:val="000000"/>
              </w:rPr>
            </w:pPr>
            <w:r w:rsidRPr="00872A09">
              <w:rPr>
                <w:rFonts w:ascii="FranklinGothicITCbyBT-Book" w:hAnsi="FranklinGothicITCbyBT-Book" w:cs="FranklinGothicITCbyBT-Book"/>
                <w:color w:val="000000"/>
              </w:rPr>
              <w:t xml:space="preserve">(Please put as much detail here as you can – including any reference numbers if this is relevant. Continue on a separate sheet of paper if necessary) </w:t>
            </w:r>
          </w:p>
        </w:tc>
      </w:tr>
      <w:tr w:rsidR="009A0738" w:rsidRPr="00872A09" w:rsidTr="00783688">
        <w:trPr>
          <w:trHeight w:val="1650"/>
        </w:trPr>
        <w:tc>
          <w:tcPr>
            <w:tcW w:w="8460" w:type="dxa"/>
          </w:tcPr>
          <w:p w:rsidR="009A0738" w:rsidRPr="00872A09" w:rsidRDefault="009A0738" w:rsidP="00783688"/>
          <w:p w:rsidR="009A0738" w:rsidRPr="00872A09" w:rsidRDefault="009A0738" w:rsidP="00783688"/>
          <w:p w:rsidR="009A0738" w:rsidRPr="00872A09" w:rsidRDefault="009A0738" w:rsidP="00783688"/>
          <w:p w:rsidR="009A0738" w:rsidRPr="00872A09" w:rsidRDefault="009A0738" w:rsidP="00783688"/>
          <w:p w:rsidR="009A0738" w:rsidRPr="00872A09" w:rsidRDefault="009A0738" w:rsidP="00783688"/>
          <w:p w:rsidR="009A0738" w:rsidRPr="00872A09" w:rsidRDefault="009A0738" w:rsidP="00783688"/>
          <w:p w:rsidR="009A0738" w:rsidRPr="00872A09" w:rsidRDefault="009A0738" w:rsidP="00783688"/>
          <w:p w:rsidR="009A0738" w:rsidRPr="00872A09" w:rsidRDefault="009A0738" w:rsidP="00783688"/>
          <w:p w:rsidR="009A0738" w:rsidRPr="00872A09" w:rsidRDefault="009A0738" w:rsidP="00783688"/>
          <w:p w:rsidR="009A0738" w:rsidRPr="00872A09" w:rsidRDefault="009A0738" w:rsidP="00783688"/>
        </w:tc>
      </w:tr>
      <w:tr w:rsidR="009A0738" w:rsidRPr="00872A09" w:rsidTr="00783688">
        <w:trPr>
          <w:trHeight w:val="540"/>
        </w:trPr>
        <w:tc>
          <w:tcPr>
            <w:tcW w:w="8460" w:type="dxa"/>
          </w:tcPr>
          <w:p w:rsidR="009A0738" w:rsidRPr="00872A09" w:rsidRDefault="009A0738" w:rsidP="00783688">
            <w:pPr>
              <w:rPr>
                <w:rFonts w:ascii="FranklinGothicITCbyBT-Book" w:hAnsi="FranklinGothicITCbyBT-Book" w:cs="FranklinGothicITCbyBT-Book"/>
                <w:b/>
                <w:color w:val="000000"/>
              </w:rPr>
            </w:pPr>
            <w:r w:rsidRPr="00872A09">
              <w:rPr>
                <w:rFonts w:ascii="FranklinGothicITCbyBT-Book" w:hAnsi="FranklinGothicITCbyBT-Book" w:cs="FranklinGothicITCbyBT-Book"/>
                <w:b/>
                <w:color w:val="000000"/>
              </w:rPr>
              <w:lastRenderedPageBreak/>
              <w:t>What would you like the Council to do?</w:t>
            </w:r>
          </w:p>
          <w:p w:rsidR="009A0738" w:rsidRPr="00872A09" w:rsidRDefault="009A0738" w:rsidP="00783688">
            <w:pPr>
              <w:rPr>
                <w:rFonts w:ascii="FranklinGothicITCbyBT-Book" w:hAnsi="FranklinGothicITCbyBT-Book" w:cs="FranklinGothicITCbyBT-Book"/>
                <w:color w:val="000000"/>
              </w:rPr>
            </w:pPr>
            <w:r w:rsidRPr="00872A09">
              <w:rPr>
                <w:rFonts w:ascii="FranklinGothicITCbyBT-Book" w:hAnsi="FranklinGothicITCbyBT-Book" w:cs="FranklinGothicITCbyBT-Book"/>
                <w:color w:val="000000"/>
              </w:rPr>
              <w:t>(continue on a separate sheet of paper if necessary)</w:t>
            </w:r>
          </w:p>
        </w:tc>
      </w:tr>
      <w:tr w:rsidR="009A0738" w:rsidRPr="00872A09" w:rsidTr="00783688">
        <w:trPr>
          <w:trHeight w:val="825"/>
        </w:trPr>
        <w:tc>
          <w:tcPr>
            <w:tcW w:w="8460" w:type="dxa"/>
          </w:tcPr>
          <w:p w:rsidR="009A0738" w:rsidRPr="00872A09" w:rsidRDefault="009A0738" w:rsidP="00783688"/>
          <w:p w:rsidR="009A0738" w:rsidRPr="00872A09" w:rsidRDefault="009A0738" w:rsidP="00783688"/>
          <w:p w:rsidR="009A0738" w:rsidRPr="00872A09" w:rsidRDefault="009A0738" w:rsidP="00783688"/>
          <w:p w:rsidR="009A0738" w:rsidRPr="00872A09" w:rsidRDefault="009A0738" w:rsidP="00783688"/>
          <w:p w:rsidR="009A0738" w:rsidRPr="00872A09" w:rsidRDefault="009A0738" w:rsidP="00783688"/>
          <w:p w:rsidR="009A0738" w:rsidRPr="00872A09" w:rsidRDefault="009A0738" w:rsidP="00783688"/>
          <w:p w:rsidR="009A0738" w:rsidRPr="00872A09" w:rsidRDefault="009A0738" w:rsidP="00783688"/>
          <w:p w:rsidR="009A0738" w:rsidRPr="00872A09" w:rsidRDefault="009A0738" w:rsidP="00783688"/>
        </w:tc>
      </w:tr>
    </w:tbl>
    <w:p w:rsidR="009A0738" w:rsidRDefault="009A0738" w:rsidP="003A4B90"/>
    <w:p w:rsidR="009A0738" w:rsidRDefault="009A0738" w:rsidP="003A4B90">
      <w:pPr>
        <w:rPr>
          <w:rFonts w:ascii="FranklinGothicITCbyBT-Book" w:hAnsi="FranklinGothicITCbyBT-Book" w:cs="FranklinGothicITCbyBT-Book"/>
          <w:b/>
          <w:color w:val="000000"/>
        </w:rPr>
      </w:pPr>
      <w:r w:rsidRPr="00BB64DA">
        <w:rPr>
          <w:rFonts w:ascii="FranklinGothicITCbyBT-Book" w:hAnsi="FranklinGothicITCbyBT-Book" w:cs="FranklinGothicITCbyBT-Book"/>
          <w:b/>
          <w:color w:val="000000"/>
        </w:rPr>
        <w:t xml:space="preserve">Please give us some information about yourself </w:t>
      </w:r>
    </w:p>
    <w:p w:rsidR="009A0738" w:rsidRPr="00D65BA9" w:rsidRDefault="009A0738" w:rsidP="003A4B90">
      <w:pPr>
        <w:rPr>
          <w:rFonts w:ascii="FranklinGothicITCbyBT-Book" w:hAnsi="FranklinGothicITCbyBT-Book" w:cs="FranklinGothicITCbyBT-Book"/>
          <w:i/>
          <w:color w:val="000000"/>
          <w:sz w:val="20"/>
          <w:szCs w:val="20"/>
        </w:rPr>
      </w:pPr>
      <w:r w:rsidRPr="00D65BA9">
        <w:rPr>
          <w:rFonts w:ascii="FranklinGothicITCbyBT-Book" w:hAnsi="FranklinGothicITCbyBT-Book" w:cs="FranklinGothicITCbyBT-Book"/>
          <w:i/>
          <w:color w:val="000000"/>
          <w:sz w:val="20"/>
          <w:szCs w:val="20"/>
        </w:rPr>
        <w:t xml:space="preserve">Blackburn with Darwen Council will only </w:t>
      </w:r>
      <w:r>
        <w:rPr>
          <w:rFonts w:ascii="FranklinGothicITCbyBT-Book" w:hAnsi="FranklinGothicITCbyBT-Book" w:cs="FranklinGothicITCbyBT-Book"/>
          <w:i/>
          <w:color w:val="000000"/>
          <w:sz w:val="20"/>
          <w:szCs w:val="20"/>
        </w:rPr>
        <w:t xml:space="preserve">use this data for limited purposes and will only </w:t>
      </w:r>
      <w:r w:rsidRPr="00D65BA9">
        <w:rPr>
          <w:rFonts w:ascii="FranklinGothicITCbyBT-Book" w:hAnsi="FranklinGothicITCbyBT-Book" w:cs="FranklinGothicITCbyBT-Book"/>
          <w:i/>
          <w:color w:val="000000"/>
          <w:sz w:val="20"/>
          <w:szCs w:val="20"/>
        </w:rPr>
        <w:t>keep your personal information for as long as is reasonably necessary. This data will be stored in line with the principles of the Data Protection Act 1998.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3350"/>
        <w:gridCol w:w="1207"/>
        <w:gridCol w:w="2470"/>
      </w:tblGrid>
      <w:tr w:rsidR="009A0738" w:rsidRPr="00872A09" w:rsidTr="00783688">
        <w:trPr>
          <w:trHeight w:val="450"/>
        </w:trPr>
        <w:tc>
          <w:tcPr>
            <w:tcW w:w="1440" w:type="dxa"/>
          </w:tcPr>
          <w:p w:rsidR="009A0738" w:rsidRPr="00872A09" w:rsidRDefault="009A0738" w:rsidP="00783688">
            <w:pPr>
              <w:rPr>
                <w:rFonts w:ascii="FranklinGothicITCbyBT-Book" w:hAnsi="FranklinGothicITCbyBT-Book" w:cs="FranklinGothicITCbyBT-Book"/>
                <w:b/>
                <w:color w:val="000000"/>
              </w:rPr>
            </w:pPr>
            <w:r w:rsidRPr="00872A09">
              <w:rPr>
                <w:rFonts w:ascii="FranklinGothicITCbyBT-Book" w:hAnsi="FranklinGothicITCbyBT-Book" w:cs="FranklinGothicITCbyBT-Book"/>
                <w:b/>
                <w:color w:val="000000"/>
              </w:rPr>
              <w:t>Name</w:t>
            </w:r>
          </w:p>
          <w:p w:rsidR="009A0738" w:rsidRPr="00872A09" w:rsidRDefault="009A0738" w:rsidP="00783688">
            <w:pPr>
              <w:rPr>
                <w:b/>
              </w:rPr>
            </w:pPr>
          </w:p>
        </w:tc>
        <w:tc>
          <w:tcPr>
            <w:tcW w:w="7020" w:type="dxa"/>
            <w:gridSpan w:val="3"/>
          </w:tcPr>
          <w:p w:rsidR="009A0738" w:rsidRPr="00872A09" w:rsidRDefault="009A0738" w:rsidP="00783688"/>
          <w:p w:rsidR="009A0738" w:rsidRPr="00872A09" w:rsidRDefault="009A0738" w:rsidP="00783688"/>
        </w:tc>
      </w:tr>
      <w:tr w:rsidR="009A0738" w:rsidRPr="00872A09" w:rsidTr="00783688">
        <w:trPr>
          <w:trHeight w:val="450"/>
        </w:trPr>
        <w:tc>
          <w:tcPr>
            <w:tcW w:w="1440" w:type="dxa"/>
          </w:tcPr>
          <w:p w:rsidR="009A0738" w:rsidRPr="00872A09" w:rsidRDefault="009A0738" w:rsidP="00783688">
            <w:pPr>
              <w:rPr>
                <w:rFonts w:ascii="FranklinGothicITCbyBT-Book" w:hAnsi="FranklinGothicITCbyBT-Book" w:cs="FranklinGothicITCbyBT-Book"/>
                <w:b/>
                <w:color w:val="000000"/>
              </w:rPr>
            </w:pPr>
            <w:r w:rsidRPr="00872A09">
              <w:rPr>
                <w:rFonts w:ascii="FranklinGothicITCbyBT-Book" w:hAnsi="FranklinGothicITCbyBT-Book" w:cs="FranklinGothicITCbyBT-Book"/>
                <w:b/>
                <w:color w:val="000000"/>
              </w:rPr>
              <w:t>Address</w:t>
            </w:r>
          </w:p>
          <w:p w:rsidR="009A0738" w:rsidRPr="00872A09" w:rsidRDefault="009A0738" w:rsidP="00783688">
            <w:pPr>
              <w:rPr>
                <w:b/>
              </w:rPr>
            </w:pPr>
          </w:p>
        </w:tc>
        <w:tc>
          <w:tcPr>
            <w:tcW w:w="7020" w:type="dxa"/>
            <w:gridSpan w:val="3"/>
          </w:tcPr>
          <w:p w:rsidR="009A0738" w:rsidRPr="00872A09" w:rsidRDefault="009A0738" w:rsidP="00783688"/>
          <w:p w:rsidR="009A0738" w:rsidRPr="00872A09" w:rsidRDefault="009A0738" w:rsidP="00783688"/>
        </w:tc>
      </w:tr>
      <w:tr w:rsidR="009A0738" w:rsidRPr="00872A09" w:rsidTr="00783688">
        <w:trPr>
          <w:cantSplit/>
          <w:trHeight w:val="405"/>
        </w:trPr>
        <w:tc>
          <w:tcPr>
            <w:tcW w:w="1440" w:type="dxa"/>
            <w:vMerge w:val="restart"/>
          </w:tcPr>
          <w:p w:rsidR="009A0738" w:rsidRPr="00872A09" w:rsidRDefault="009A0738" w:rsidP="00783688"/>
          <w:p w:rsidR="009A0738" w:rsidRPr="00872A09" w:rsidRDefault="009A0738" w:rsidP="00783688"/>
          <w:p w:rsidR="009A0738" w:rsidRPr="00872A09" w:rsidRDefault="009A0738" w:rsidP="00783688"/>
          <w:p w:rsidR="009A0738" w:rsidRPr="00872A09" w:rsidRDefault="009A0738" w:rsidP="00783688">
            <w:pPr>
              <w:rPr>
                <w:rFonts w:ascii="FranklinGothicITCbyBT-Book" w:hAnsi="FranklinGothicITCbyBT-Book" w:cs="FranklinGothicITCbyBT-Book"/>
                <w:color w:val="000000"/>
              </w:rPr>
            </w:pPr>
          </w:p>
        </w:tc>
        <w:tc>
          <w:tcPr>
            <w:tcW w:w="7020" w:type="dxa"/>
            <w:gridSpan w:val="3"/>
          </w:tcPr>
          <w:p w:rsidR="009A0738" w:rsidRPr="00872A09" w:rsidRDefault="009A0738" w:rsidP="00783688"/>
          <w:p w:rsidR="009A0738" w:rsidRPr="00872A09" w:rsidRDefault="009A0738" w:rsidP="00783688"/>
        </w:tc>
      </w:tr>
      <w:tr w:rsidR="009A0738" w:rsidRPr="00872A09" w:rsidTr="00783688">
        <w:trPr>
          <w:cantSplit/>
          <w:trHeight w:val="375"/>
        </w:trPr>
        <w:tc>
          <w:tcPr>
            <w:tcW w:w="1440" w:type="dxa"/>
            <w:vMerge/>
          </w:tcPr>
          <w:p w:rsidR="009A0738" w:rsidRPr="00872A09" w:rsidRDefault="009A0738" w:rsidP="00783688"/>
        </w:tc>
        <w:tc>
          <w:tcPr>
            <w:tcW w:w="3420" w:type="dxa"/>
          </w:tcPr>
          <w:p w:rsidR="009A0738" w:rsidRPr="00872A09" w:rsidRDefault="009A0738" w:rsidP="00783688"/>
        </w:tc>
        <w:tc>
          <w:tcPr>
            <w:tcW w:w="1080" w:type="dxa"/>
          </w:tcPr>
          <w:p w:rsidR="009A0738" w:rsidRPr="00872A09" w:rsidRDefault="009A0738" w:rsidP="00783688">
            <w:pPr>
              <w:rPr>
                <w:b/>
              </w:rPr>
            </w:pPr>
            <w:r w:rsidRPr="00872A09">
              <w:rPr>
                <w:rFonts w:ascii="FranklinGothicITCbyBT-Book" w:hAnsi="FranklinGothicITCbyBT-Book" w:cs="FranklinGothicITCbyBT-Book"/>
                <w:b/>
                <w:color w:val="000000"/>
              </w:rPr>
              <w:t>Postcode</w:t>
            </w:r>
          </w:p>
        </w:tc>
        <w:tc>
          <w:tcPr>
            <w:tcW w:w="2520" w:type="dxa"/>
          </w:tcPr>
          <w:p w:rsidR="009A0738" w:rsidRPr="00872A09" w:rsidRDefault="009A0738" w:rsidP="00783688"/>
        </w:tc>
      </w:tr>
      <w:tr w:rsidR="009A0738" w:rsidRPr="00872A09" w:rsidTr="00783688">
        <w:trPr>
          <w:trHeight w:val="570"/>
        </w:trPr>
        <w:tc>
          <w:tcPr>
            <w:tcW w:w="1440" w:type="dxa"/>
          </w:tcPr>
          <w:p w:rsidR="009A0738" w:rsidRPr="00872A09" w:rsidRDefault="009A0738" w:rsidP="00783688">
            <w:pPr>
              <w:rPr>
                <w:b/>
              </w:rPr>
            </w:pPr>
            <w:r w:rsidRPr="00872A09">
              <w:rPr>
                <w:rFonts w:ascii="FranklinGothicITCbyBT-Book" w:hAnsi="FranklinGothicITCbyBT-Book" w:cs="FranklinGothicITCbyBT-Book"/>
                <w:b/>
                <w:color w:val="000000"/>
              </w:rPr>
              <w:t>Tel no</w:t>
            </w:r>
          </w:p>
        </w:tc>
        <w:tc>
          <w:tcPr>
            <w:tcW w:w="7020" w:type="dxa"/>
            <w:gridSpan w:val="3"/>
          </w:tcPr>
          <w:p w:rsidR="009A0738" w:rsidRPr="00872A09" w:rsidRDefault="009A0738" w:rsidP="00783688"/>
        </w:tc>
      </w:tr>
      <w:tr w:rsidR="009A0738" w:rsidRPr="00872A09" w:rsidTr="00783688">
        <w:trPr>
          <w:trHeight w:val="525"/>
        </w:trPr>
        <w:tc>
          <w:tcPr>
            <w:tcW w:w="1440" w:type="dxa"/>
          </w:tcPr>
          <w:p w:rsidR="009A0738" w:rsidRPr="00872A09" w:rsidRDefault="009A0738" w:rsidP="00783688">
            <w:pPr>
              <w:rPr>
                <w:rFonts w:ascii="FranklinGothicITCbyBT-Book" w:hAnsi="FranklinGothicITCbyBT-Book" w:cs="FranklinGothicITCbyBT-Book"/>
                <w:b/>
                <w:color w:val="000000"/>
              </w:rPr>
            </w:pPr>
            <w:r w:rsidRPr="00872A09">
              <w:rPr>
                <w:rFonts w:ascii="FranklinGothicITCbyBT-Book" w:hAnsi="FranklinGothicITCbyBT-Book" w:cs="FranklinGothicITCbyBT-Book"/>
                <w:b/>
                <w:color w:val="000000"/>
              </w:rPr>
              <w:t>E-mail</w:t>
            </w:r>
          </w:p>
          <w:p w:rsidR="009A0738" w:rsidRPr="00872A09" w:rsidRDefault="009A0738" w:rsidP="00783688">
            <w:pPr>
              <w:rPr>
                <w:rFonts w:ascii="FranklinGothicITCbyBT-Book" w:hAnsi="FranklinGothicITCbyBT-Book" w:cs="FranklinGothicITCbyBT-Book"/>
                <w:b/>
                <w:color w:val="000000"/>
              </w:rPr>
            </w:pPr>
          </w:p>
        </w:tc>
        <w:tc>
          <w:tcPr>
            <w:tcW w:w="7020" w:type="dxa"/>
            <w:gridSpan w:val="3"/>
          </w:tcPr>
          <w:p w:rsidR="009A0738" w:rsidRPr="00872A09" w:rsidRDefault="009A0738" w:rsidP="00783688"/>
        </w:tc>
      </w:tr>
      <w:tr w:rsidR="009A0738" w:rsidRPr="00872A09" w:rsidTr="00783688">
        <w:trPr>
          <w:trHeight w:val="513"/>
        </w:trPr>
        <w:tc>
          <w:tcPr>
            <w:tcW w:w="1440" w:type="dxa"/>
          </w:tcPr>
          <w:p w:rsidR="009A0738" w:rsidRPr="00872A09" w:rsidRDefault="009A0738" w:rsidP="00783688">
            <w:pPr>
              <w:rPr>
                <w:rFonts w:ascii="FranklinGothicITCbyBT-Book" w:hAnsi="FranklinGothicITCbyBT-Book" w:cs="FranklinGothicITCbyBT-Book"/>
                <w:b/>
                <w:color w:val="000000"/>
              </w:rPr>
            </w:pPr>
            <w:r w:rsidRPr="00872A09">
              <w:rPr>
                <w:rFonts w:ascii="FranklinGothicITCbyBT-Book" w:hAnsi="FranklinGothicITCbyBT-Book" w:cs="FranklinGothicITCbyBT-Book"/>
                <w:b/>
                <w:color w:val="000000"/>
              </w:rPr>
              <w:t>Date</w:t>
            </w:r>
          </w:p>
        </w:tc>
        <w:tc>
          <w:tcPr>
            <w:tcW w:w="7020" w:type="dxa"/>
            <w:gridSpan w:val="3"/>
          </w:tcPr>
          <w:p w:rsidR="009A0738" w:rsidRPr="00872A09" w:rsidRDefault="009A0738" w:rsidP="00783688"/>
        </w:tc>
      </w:tr>
    </w:tbl>
    <w:p w:rsidR="009A0738" w:rsidRDefault="009A0738" w:rsidP="003A4B90">
      <w:pPr>
        <w:rPr>
          <w:rFonts w:ascii="FranklinGothic-Demi" w:hAnsi="FranklinGothic-Demi" w:cs="FranklinGothic-Demi"/>
          <w:b/>
        </w:rPr>
      </w:pPr>
    </w:p>
    <w:p w:rsidR="009A0738" w:rsidRPr="00BB64DA" w:rsidRDefault="009A0738" w:rsidP="003A4B90">
      <w:pPr>
        <w:rPr>
          <w:rFonts w:ascii="FranklinGothic-Demi" w:hAnsi="FranklinGothic-Demi" w:cs="FranklinGothic-Demi"/>
          <w:b/>
        </w:rPr>
      </w:pPr>
      <w:r w:rsidRPr="00BB64DA">
        <w:rPr>
          <w:rFonts w:ascii="FranklinGothic-Demi" w:hAnsi="FranklinGothic-Demi" w:cs="FranklinGothic-Demi"/>
          <w:b/>
        </w:rPr>
        <w:lastRenderedPageBreak/>
        <w:t xml:space="preserve">Monitoring </w:t>
      </w:r>
      <w:r>
        <w:rPr>
          <w:rFonts w:ascii="FranklinGothic-Demi" w:hAnsi="FranklinGothic-Demi" w:cs="FranklinGothic-Demi"/>
          <w:b/>
        </w:rPr>
        <w:t xml:space="preserve">our Equal Opportunities Policy </w:t>
      </w:r>
    </w:p>
    <w:p w:rsidR="009A0738" w:rsidRPr="00BB64DA" w:rsidRDefault="009A0738" w:rsidP="003A4B90">
      <w:pPr>
        <w:rPr>
          <w:rFonts w:ascii="FranklinGothicITCbyBT-Book" w:hAnsi="FranklinGothicITCbyBT-Book" w:cs="FranklinGothicITCbyBT-Book"/>
          <w:color w:val="000000"/>
        </w:rPr>
      </w:pPr>
      <w:r>
        <w:rPr>
          <w:rFonts w:ascii="FranklinGothicITCbyBT-Book" w:hAnsi="FranklinGothicITCbyBT-Book" w:cs="FranklinGothicITCbyBT-Book"/>
          <w:color w:val="000000"/>
        </w:rPr>
        <w:t xml:space="preserve">We want to make sure that our services are fair and accessible to everyone. The following information helps us to check that this is the case. </w:t>
      </w:r>
      <w:r>
        <w:rPr>
          <w:rFonts w:ascii="FranklinGothicITCbyBT-Medium" w:hAnsi="FranklinGothicITCbyBT-Medium" w:cs="FranklinGothicITCbyBT-Medium"/>
          <w:color w:val="000000"/>
        </w:rPr>
        <w:t>You don’t have to fill in this part of the form and it will not affect your complaint in anyway</w:t>
      </w:r>
      <w:r>
        <w:rPr>
          <w:rFonts w:ascii="FranklinGothicITCbyBT-Book" w:hAnsi="FranklinGothicITCbyBT-Book" w:cs="FranklinGothicITCbyBT-Book"/>
          <w:color w:val="000000"/>
        </w:rPr>
        <w:t xml:space="preserve">. </w:t>
      </w:r>
    </w:p>
    <w:p w:rsidR="009A0738" w:rsidRPr="00BB64DA" w:rsidRDefault="009A0738" w:rsidP="003A4B90">
      <w:pPr>
        <w:rPr>
          <w:rFonts w:ascii="FranklinGothicITCbyBT-Demi" w:hAnsi="FranklinGothicITCbyBT-Demi" w:cs="FranklinGothicITCbyBT-Demi"/>
          <w:b/>
          <w:color w:val="000000"/>
        </w:rPr>
      </w:pPr>
      <w:r w:rsidRPr="00BB64DA">
        <w:rPr>
          <w:rFonts w:ascii="FranklinGothicITCbyBT-Demi" w:hAnsi="FranklinGothicITCbyBT-Demi" w:cs="FranklinGothicITCbyBT-Demi"/>
          <w:b/>
          <w:color w:val="000000"/>
        </w:rPr>
        <w:t xml:space="preserve">Are You: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tblGrid>
      <w:tr w:rsidR="009A0738" w:rsidRPr="00872A09" w:rsidTr="00783688">
        <w:trPr>
          <w:trHeight w:val="408"/>
        </w:trPr>
        <w:tc>
          <w:tcPr>
            <w:tcW w:w="1980" w:type="dxa"/>
          </w:tcPr>
          <w:p w:rsidR="009A0738" w:rsidRPr="00872A09" w:rsidRDefault="009A0738" w:rsidP="00783688">
            <w:pPr>
              <w:rPr>
                <w:rFonts w:ascii="FranklinGothicITCbyBT-Book" w:hAnsi="FranklinGothicITCbyBT-Book" w:cs="FranklinGothicITCbyBT-Book"/>
                <w:b/>
                <w:color w:val="000000"/>
                <w:sz w:val="4"/>
                <w:szCs w:val="4"/>
              </w:rPr>
            </w:pPr>
          </w:p>
          <w:p w:rsidR="009A0738" w:rsidRPr="00872A09" w:rsidRDefault="009A0738" w:rsidP="00783688">
            <w:pPr>
              <w:rPr>
                <w:rFonts w:ascii="FranklinGothicITCbyBT-Book" w:hAnsi="FranklinGothicITCbyBT-Book" w:cs="FranklinGothicITCbyBT-Book"/>
                <w:b/>
                <w:color w:val="000000"/>
              </w:rPr>
            </w:pPr>
            <w:r w:rsidRPr="00872A09">
              <w:rPr>
                <w:rFonts w:ascii="FranklinGothicITCbyBT-Book" w:hAnsi="FranklinGothicITCbyBT-Book" w:cs="FranklinGothicITCbyBT-Book"/>
                <w:b/>
                <w:color w:val="000000"/>
              </w:rPr>
              <w:t>Male or Female</w:t>
            </w:r>
          </w:p>
        </w:tc>
        <w:tc>
          <w:tcPr>
            <w:tcW w:w="2160" w:type="dxa"/>
          </w:tcPr>
          <w:p w:rsidR="009A0738" w:rsidRPr="00872A09" w:rsidRDefault="009A0738" w:rsidP="00783688"/>
        </w:tc>
      </w:tr>
    </w:tbl>
    <w:p w:rsidR="009A0738" w:rsidRDefault="009A0738" w:rsidP="003A4B90"/>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860"/>
      </w:tblGrid>
      <w:tr w:rsidR="009A0738" w:rsidRPr="00872A09" w:rsidTr="00783688">
        <w:trPr>
          <w:trHeight w:val="765"/>
        </w:trPr>
        <w:tc>
          <w:tcPr>
            <w:tcW w:w="3600" w:type="dxa"/>
          </w:tcPr>
          <w:p w:rsidR="009A0738" w:rsidRPr="00872A09" w:rsidRDefault="009A0738" w:rsidP="00783688">
            <w:pPr>
              <w:rPr>
                <w:rFonts w:ascii="FranklinGothicITCbyBT-Book" w:hAnsi="FranklinGothicITCbyBT-Book" w:cs="FranklinGothicITCbyBT-Book"/>
                <w:color w:val="000000"/>
                <w:sz w:val="4"/>
                <w:szCs w:val="4"/>
              </w:rPr>
            </w:pPr>
          </w:p>
          <w:p w:rsidR="009A0738" w:rsidRPr="00872A09" w:rsidRDefault="009A0738" w:rsidP="00783688">
            <w:pPr>
              <w:rPr>
                <w:b/>
              </w:rPr>
            </w:pPr>
            <w:r w:rsidRPr="00872A09">
              <w:rPr>
                <w:rFonts w:ascii="FranklinGothicITCbyBT-Book" w:hAnsi="FranklinGothicITCbyBT-Book" w:cs="FranklinGothicITCbyBT-Book"/>
                <w:b/>
                <w:color w:val="000000"/>
              </w:rPr>
              <w:t>Disabled/Not disabled</w:t>
            </w:r>
          </w:p>
        </w:tc>
        <w:tc>
          <w:tcPr>
            <w:tcW w:w="4860" w:type="dxa"/>
          </w:tcPr>
          <w:p w:rsidR="009A0738" w:rsidRPr="00872A09" w:rsidRDefault="009A0738" w:rsidP="00783688"/>
        </w:tc>
      </w:tr>
    </w:tbl>
    <w:p w:rsidR="009A0738" w:rsidRDefault="009A0738" w:rsidP="003A4B90">
      <w:pPr>
        <w:rPr>
          <w:rFonts w:ascii="FranklinGothic-Demi" w:hAnsi="FranklinGothic-Demi" w:cs="FranklinGothic-Demi"/>
          <w:b/>
        </w:rPr>
      </w:pPr>
    </w:p>
    <w:p w:rsidR="009A0738" w:rsidRPr="00BB64DA" w:rsidRDefault="009A0738" w:rsidP="003A4B90">
      <w:pPr>
        <w:rPr>
          <w:rFonts w:ascii="FranklinGothic-Demi" w:hAnsi="FranklinGothic-Demi" w:cs="FranklinGothic-Demi"/>
          <w:b/>
        </w:rPr>
      </w:pPr>
      <w:r>
        <w:rPr>
          <w:rFonts w:ascii="FranklinGothic-Demi" w:hAnsi="FranklinGothic-Demi" w:cs="FranklinGothic-Demi"/>
          <w:b/>
        </w:rPr>
        <w:t xml:space="preserve">Which age </w:t>
      </w:r>
      <w:r w:rsidRPr="00BB64DA">
        <w:rPr>
          <w:rFonts w:ascii="FranklinGothic-Demi" w:hAnsi="FranklinGothic-Demi" w:cs="FranklinGothic-Demi"/>
          <w:b/>
        </w:rPr>
        <w:t>group</w:t>
      </w:r>
      <w:r>
        <w:rPr>
          <w:rFonts w:ascii="FranklinGothic-Demi" w:hAnsi="FranklinGothic-Demi" w:cs="FranklinGothic-Demi"/>
          <w:b/>
        </w:rPr>
        <w:t xml:space="preserve"> are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260"/>
      </w:tblGrid>
      <w:tr w:rsidR="009A0738" w:rsidRPr="00872A09" w:rsidTr="00783688">
        <w:trPr>
          <w:trHeight w:val="386"/>
        </w:trPr>
        <w:tc>
          <w:tcPr>
            <w:tcW w:w="1260" w:type="dxa"/>
          </w:tcPr>
          <w:p w:rsidR="009A0738" w:rsidRPr="00872A09" w:rsidRDefault="009A0738" w:rsidP="00783688">
            <w:r w:rsidRPr="00872A09">
              <w:rPr>
                <w:rFonts w:ascii="FranklinGothicITCbyBT-Book" w:hAnsi="FranklinGothicITCbyBT-Book" w:cs="FranklinGothicITCbyBT-Book"/>
                <w:color w:val="000000"/>
              </w:rPr>
              <w:t>Under 16</w:t>
            </w:r>
          </w:p>
        </w:tc>
        <w:tc>
          <w:tcPr>
            <w:tcW w:w="1260" w:type="dxa"/>
          </w:tcPr>
          <w:p w:rsidR="009A0738" w:rsidRPr="00872A09" w:rsidRDefault="009A0738" w:rsidP="00783688"/>
        </w:tc>
      </w:tr>
      <w:tr w:rsidR="009A0738" w:rsidRPr="00872A09" w:rsidTr="00783688">
        <w:trPr>
          <w:trHeight w:val="354"/>
        </w:trPr>
        <w:tc>
          <w:tcPr>
            <w:tcW w:w="1260" w:type="dxa"/>
          </w:tcPr>
          <w:p w:rsidR="009A0738" w:rsidRPr="00872A09" w:rsidRDefault="009A0738" w:rsidP="00783688">
            <w:pPr>
              <w:rPr>
                <w:rFonts w:ascii="FranklinGothicITCbyBT-Book" w:hAnsi="FranklinGothicITCbyBT-Book" w:cs="FranklinGothicITCbyBT-Book"/>
                <w:color w:val="000000"/>
              </w:rPr>
            </w:pPr>
            <w:r w:rsidRPr="00872A09">
              <w:rPr>
                <w:rFonts w:ascii="FranklinGothicITCbyBT-Book" w:hAnsi="FranklinGothicITCbyBT-Book" w:cs="FranklinGothicITCbyBT-Book"/>
                <w:color w:val="000000"/>
              </w:rPr>
              <w:t xml:space="preserve">16 to 24 </w:t>
            </w:r>
          </w:p>
        </w:tc>
        <w:tc>
          <w:tcPr>
            <w:tcW w:w="1260" w:type="dxa"/>
          </w:tcPr>
          <w:p w:rsidR="009A0738" w:rsidRPr="00872A09" w:rsidRDefault="009A0738" w:rsidP="00783688">
            <w:pPr>
              <w:rPr>
                <w:rFonts w:ascii="FranklinGothicITCbyBT-Book" w:hAnsi="FranklinGothicITCbyBT-Book" w:cs="FranklinGothicITCbyBT-Book"/>
                <w:color w:val="000000"/>
              </w:rPr>
            </w:pPr>
          </w:p>
        </w:tc>
      </w:tr>
      <w:tr w:rsidR="009A0738" w:rsidRPr="00872A09" w:rsidTr="00783688">
        <w:trPr>
          <w:trHeight w:val="350"/>
        </w:trPr>
        <w:tc>
          <w:tcPr>
            <w:tcW w:w="1260" w:type="dxa"/>
          </w:tcPr>
          <w:p w:rsidR="009A0738" w:rsidRPr="00872A09" w:rsidRDefault="009A0738" w:rsidP="00783688">
            <w:pPr>
              <w:rPr>
                <w:rFonts w:ascii="FranklinGothicITCbyBT-Book" w:hAnsi="FranklinGothicITCbyBT-Book" w:cs="FranklinGothicITCbyBT-Book"/>
                <w:color w:val="000000"/>
              </w:rPr>
            </w:pPr>
            <w:r w:rsidRPr="00872A09">
              <w:rPr>
                <w:rFonts w:ascii="FranklinGothicITCbyBT-Book" w:hAnsi="FranklinGothicITCbyBT-Book" w:cs="FranklinGothicITCbyBT-Book"/>
                <w:color w:val="000000"/>
              </w:rPr>
              <w:t xml:space="preserve">25 to 34 </w:t>
            </w:r>
          </w:p>
        </w:tc>
        <w:tc>
          <w:tcPr>
            <w:tcW w:w="1260" w:type="dxa"/>
          </w:tcPr>
          <w:p w:rsidR="009A0738" w:rsidRPr="00872A09" w:rsidRDefault="009A0738" w:rsidP="00783688">
            <w:pPr>
              <w:rPr>
                <w:rFonts w:ascii="FranklinGothicITCbyBT-Book" w:hAnsi="FranklinGothicITCbyBT-Book" w:cs="FranklinGothicITCbyBT-Book"/>
                <w:color w:val="000000"/>
              </w:rPr>
            </w:pPr>
          </w:p>
        </w:tc>
      </w:tr>
      <w:tr w:rsidR="009A0738" w:rsidRPr="00872A09" w:rsidTr="00783688">
        <w:trPr>
          <w:trHeight w:val="345"/>
        </w:trPr>
        <w:tc>
          <w:tcPr>
            <w:tcW w:w="1260" w:type="dxa"/>
          </w:tcPr>
          <w:p w:rsidR="009A0738" w:rsidRPr="00872A09" w:rsidRDefault="009A0738" w:rsidP="00783688">
            <w:pPr>
              <w:rPr>
                <w:rFonts w:ascii="FranklinGothicITCbyBT-Book" w:hAnsi="FranklinGothicITCbyBT-Book" w:cs="FranklinGothicITCbyBT-Book"/>
                <w:color w:val="000000"/>
              </w:rPr>
            </w:pPr>
            <w:r w:rsidRPr="00872A09">
              <w:rPr>
                <w:rFonts w:ascii="FranklinGothicITCbyBT-Book" w:hAnsi="FranklinGothicITCbyBT-Book" w:cs="FranklinGothicITCbyBT-Book"/>
                <w:color w:val="000000"/>
              </w:rPr>
              <w:t xml:space="preserve">35 to 44 </w:t>
            </w:r>
          </w:p>
        </w:tc>
        <w:tc>
          <w:tcPr>
            <w:tcW w:w="1260" w:type="dxa"/>
          </w:tcPr>
          <w:p w:rsidR="009A0738" w:rsidRPr="00872A09" w:rsidRDefault="009A0738" w:rsidP="00783688">
            <w:pPr>
              <w:rPr>
                <w:rFonts w:ascii="FranklinGothicITCbyBT-Book" w:hAnsi="FranklinGothicITCbyBT-Book" w:cs="FranklinGothicITCbyBT-Book"/>
                <w:color w:val="000000"/>
              </w:rPr>
            </w:pPr>
          </w:p>
        </w:tc>
      </w:tr>
      <w:tr w:rsidR="009A0738" w:rsidRPr="00872A09" w:rsidTr="00783688">
        <w:trPr>
          <w:trHeight w:val="340"/>
        </w:trPr>
        <w:tc>
          <w:tcPr>
            <w:tcW w:w="1260" w:type="dxa"/>
          </w:tcPr>
          <w:p w:rsidR="009A0738" w:rsidRPr="00872A09" w:rsidRDefault="009A0738" w:rsidP="00783688">
            <w:pPr>
              <w:rPr>
                <w:rFonts w:ascii="FranklinGothicITCbyBT-Book" w:hAnsi="FranklinGothicITCbyBT-Book" w:cs="FranklinGothicITCbyBT-Book"/>
                <w:color w:val="000000"/>
              </w:rPr>
            </w:pPr>
            <w:r w:rsidRPr="00872A09">
              <w:rPr>
                <w:rFonts w:ascii="FranklinGothicITCbyBT-Book" w:hAnsi="FranklinGothicITCbyBT-Book" w:cs="FranklinGothicITCbyBT-Book"/>
                <w:color w:val="000000"/>
              </w:rPr>
              <w:t xml:space="preserve">45 to 54 </w:t>
            </w:r>
          </w:p>
        </w:tc>
        <w:tc>
          <w:tcPr>
            <w:tcW w:w="1260" w:type="dxa"/>
          </w:tcPr>
          <w:p w:rsidR="009A0738" w:rsidRPr="00872A09" w:rsidRDefault="009A0738" w:rsidP="00783688">
            <w:pPr>
              <w:rPr>
                <w:rFonts w:ascii="FranklinGothicITCbyBT-Book" w:hAnsi="FranklinGothicITCbyBT-Book" w:cs="FranklinGothicITCbyBT-Book"/>
                <w:color w:val="000000"/>
              </w:rPr>
            </w:pPr>
          </w:p>
        </w:tc>
      </w:tr>
      <w:tr w:rsidR="009A0738" w:rsidRPr="00872A09" w:rsidTr="00783688">
        <w:trPr>
          <w:trHeight w:val="365"/>
        </w:trPr>
        <w:tc>
          <w:tcPr>
            <w:tcW w:w="1260" w:type="dxa"/>
          </w:tcPr>
          <w:p w:rsidR="009A0738" w:rsidRPr="00872A09" w:rsidRDefault="009A0738" w:rsidP="00783688">
            <w:pPr>
              <w:rPr>
                <w:rFonts w:ascii="FranklinGothicITCbyBT-Book" w:hAnsi="FranklinGothicITCbyBT-Book" w:cs="FranklinGothicITCbyBT-Book"/>
                <w:color w:val="000000"/>
              </w:rPr>
            </w:pPr>
            <w:r w:rsidRPr="00872A09">
              <w:rPr>
                <w:rFonts w:ascii="FranklinGothicITCbyBT-Book" w:hAnsi="FranklinGothicITCbyBT-Book" w:cs="FranklinGothicITCbyBT-Book"/>
                <w:color w:val="000000"/>
              </w:rPr>
              <w:t xml:space="preserve">55 to 64 </w:t>
            </w:r>
          </w:p>
        </w:tc>
        <w:tc>
          <w:tcPr>
            <w:tcW w:w="1260" w:type="dxa"/>
          </w:tcPr>
          <w:p w:rsidR="009A0738" w:rsidRPr="00872A09" w:rsidRDefault="009A0738" w:rsidP="00783688">
            <w:pPr>
              <w:rPr>
                <w:rFonts w:ascii="FranklinGothicITCbyBT-Book" w:hAnsi="FranklinGothicITCbyBT-Book" w:cs="FranklinGothicITCbyBT-Book"/>
                <w:color w:val="000000"/>
              </w:rPr>
            </w:pPr>
          </w:p>
        </w:tc>
      </w:tr>
      <w:tr w:rsidR="009A0738" w:rsidRPr="00872A09" w:rsidTr="00783688">
        <w:trPr>
          <w:trHeight w:val="347"/>
        </w:trPr>
        <w:tc>
          <w:tcPr>
            <w:tcW w:w="1260" w:type="dxa"/>
          </w:tcPr>
          <w:p w:rsidR="009A0738" w:rsidRPr="00872A09" w:rsidRDefault="009A0738" w:rsidP="00783688">
            <w:pPr>
              <w:rPr>
                <w:rFonts w:ascii="FranklinGothicITCbyBT-Book" w:hAnsi="FranklinGothicITCbyBT-Book" w:cs="FranklinGothicITCbyBT-Book"/>
                <w:color w:val="000000"/>
              </w:rPr>
            </w:pPr>
            <w:r w:rsidRPr="00872A09">
              <w:rPr>
                <w:rFonts w:ascii="FranklinGothicITCbyBT-Book" w:hAnsi="FranklinGothicITCbyBT-Book" w:cs="FranklinGothicITCbyBT-Book"/>
                <w:color w:val="000000"/>
              </w:rPr>
              <w:t>65 plus</w:t>
            </w:r>
          </w:p>
        </w:tc>
        <w:tc>
          <w:tcPr>
            <w:tcW w:w="1260" w:type="dxa"/>
          </w:tcPr>
          <w:p w:rsidR="009A0738" w:rsidRPr="00872A09" w:rsidRDefault="009A0738" w:rsidP="00783688">
            <w:pPr>
              <w:rPr>
                <w:rFonts w:ascii="FranklinGothicITCbyBT-Book" w:hAnsi="FranklinGothicITCbyBT-Book" w:cs="FranklinGothicITCbyBT-Book"/>
                <w:color w:val="000000"/>
              </w:rPr>
            </w:pPr>
          </w:p>
        </w:tc>
      </w:tr>
    </w:tbl>
    <w:p w:rsidR="009A0738" w:rsidRDefault="009A0738" w:rsidP="003A4B90"/>
    <w:p w:rsidR="009A0738" w:rsidRPr="00BB64DA" w:rsidRDefault="009A0738" w:rsidP="003A4B90">
      <w:pPr>
        <w:rPr>
          <w:rFonts w:ascii="FranklinGothic-Demi" w:hAnsi="FranklinGothic-Demi" w:cs="FranklinGothic-Demi"/>
          <w:b/>
        </w:rPr>
      </w:pPr>
      <w:r>
        <w:rPr>
          <w:rFonts w:ascii="FranklinGothic-Demi" w:hAnsi="FranklinGothic-Demi" w:cs="FranklinGothic-Demi"/>
          <w:b/>
        </w:rPr>
        <w:t>What is your ethnic 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51"/>
      </w:tblGrid>
      <w:tr w:rsidR="009A0738" w:rsidRPr="00872A09" w:rsidTr="00783688">
        <w:trPr>
          <w:trHeight w:val="405"/>
        </w:trPr>
        <w:tc>
          <w:tcPr>
            <w:tcW w:w="3969" w:type="dxa"/>
          </w:tcPr>
          <w:p w:rsidR="009A0738" w:rsidRPr="00872A09" w:rsidRDefault="009A0738" w:rsidP="00783688">
            <w:pPr>
              <w:rPr>
                <w:rFonts w:ascii="FranklinGothicITCbyBT-Book" w:hAnsi="FranklinGothicITCbyBT-Book" w:cs="FranklinGothicITCbyBT-Book"/>
                <w:color w:val="000000"/>
              </w:rPr>
            </w:pPr>
            <w:r w:rsidRPr="00872A09">
              <w:rPr>
                <w:rFonts w:ascii="FranklinGothicITCbyBT-Book" w:hAnsi="FranklinGothicITCbyBT-Book" w:cs="FranklinGothicITCbyBT-Book"/>
                <w:color w:val="000000"/>
              </w:rPr>
              <w:t>White</w:t>
            </w:r>
          </w:p>
        </w:tc>
        <w:tc>
          <w:tcPr>
            <w:tcW w:w="1251" w:type="dxa"/>
          </w:tcPr>
          <w:p w:rsidR="009A0738" w:rsidRPr="00872A09" w:rsidRDefault="009A0738" w:rsidP="00783688"/>
        </w:tc>
      </w:tr>
      <w:tr w:rsidR="009A0738" w:rsidRPr="00872A09" w:rsidTr="00783688">
        <w:trPr>
          <w:trHeight w:val="360"/>
        </w:trPr>
        <w:tc>
          <w:tcPr>
            <w:tcW w:w="3969" w:type="dxa"/>
          </w:tcPr>
          <w:p w:rsidR="009A0738" w:rsidRPr="00872A09" w:rsidRDefault="009A0738" w:rsidP="00783688">
            <w:pPr>
              <w:rPr>
                <w:rFonts w:ascii="FranklinGothicITCbyBT-Book" w:hAnsi="FranklinGothicITCbyBT-Book" w:cs="FranklinGothicITCbyBT-Book"/>
                <w:color w:val="000000"/>
              </w:rPr>
            </w:pPr>
            <w:r w:rsidRPr="00872A09">
              <w:rPr>
                <w:rFonts w:ascii="FranklinGothicITCbyBT-Book" w:hAnsi="FranklinGothicITCbyBT-Book" w:cs="FranklinGothicITCbyBT-Book"/>
                <w:color w:val="000000"/>
              </w:rPr>
              <w:t xml:space="preserve">Mixed Ethnicity </w:t>
            </w:r>
          </w:p>
        </w:tc>
        <w:tc>
          <w:tcPr>
            <w:tcW w:w="1251" w:type="dxa"/>
          </w:tcPr>
          <w:p w:rsidR="009A0738" w:rsidRPr="00872A09" w:rsidRDefault="009A0738" w:rsidP="00783688"/>
        </w:tc>
      </w:tr>
      <w:tr w:rsidR="009A0738" w:rsidRPr="00872A09" w:rsidTr="00783688">
        <w:trPr>
          <w:trHeight w:val="525"/>
        </w:trPr>
        <w:tc>
          <w:tcPr>
            <w:tcW w:w="3969" w:type="dxa"/>
          </w:tcPr>
          <w:p w:rsidR="009A0738" w:rsidRPr="00872A09" w:rsidRDefault="009A0738" w:rsidP="00783688">
            <w:pPr>
              <w:rPr>
                <w:rFonts w:ascii="FranklinGothicITCbyBT-Book" w:hAnsi="FranklinGothicITCbyBT-Book" w:cs="FranklinGothicITCbyBT-Book"/>
                <w:color w:val="000000"/>
              </w:rPr>
            </w:pPr>
            <w:r w:rsidRPr="00872A09">
              <w:rPr>
                <w:rFonts w:ascii="FranklinGothicITCbyBT-Book" w:hAnsi="FranklinGothicITCbyBT-Book" w:cs="FranklinGothicITCbyBT-Book"/>
                <w:color w:val="000000"/>
              </w:rPr>
              <w:t>Asian or Asian British</w:t>
            </w:r>
          </w:p>
        </w:tc>
        <w:tc>
          <w:tcPr>
            <w:tcW w:w="1251" w:type="dxa"/>
          </w:tcPr>
          <w:p w:rsidR="009A0738" w:rsidRPr="00872A09" w:rsidRDefault="009A0738" w:rsidP="00783688"/>
        </w:tc>
      </w:tr>
      <w:tr w:rsidR="009A0738" w:rsidRPr="00872A09" w:rsidTr="00783688">
        <w:trPr>
          <w:trHeight w:val="525"/>
        </w:trPr>
        <w:tc>
          <w:tcPr>
            <w:tcW w:w="3969" w:type="dxa"/>
          </w:tcPr>
          <w:p w:rsidR="009A0738" w:rsidRPr="00872A09" w:rsidRDefault="009A0738" w:rsidP="00783688">
            <w:pPr>
              <w:rPr>
                <w:rFonts w:ascii="FranklinGothicITCbyBT-Book" w:hAnsi="FranklinGothicITCbyBT-Book" w:cs="FranklinGothicITCbyBT-Book"/>
                <w:color w:val="000000"/>
              </w:rPr>
            </w:pPr>
            <w:r w:rsidRPr="00872A09">
              <w:rPr>
                <w:rFonts w:ascii="FranklinGothicITCbyBT-Book" w:hAnsi="FranklinGothicITCbyBT-Book" w:cs="FranklinGothicITCbyBT-Book"/>
                <w:color w:val="000000"/>
              </w:rPr>
              <w:t>Black or Black British</w:t>
            </w:r>
          </w:p>
        </w:tc>
        <w:tc>
          <w:tcPr>
            <w:tcW w:w="1251" w:type="dxa"/>
          </w:tcPr>
          <w:p w:rsidR="009A0738" w:rsidRPr="00872A09" w:rsidRDefault="009A0738" w:rsidP="00783688"/>
        </w:tc>
      </w:tr>
      <w:tr w:rsidR="009A0738" w:rsidRPr="00872A09" w:rsidTr="00783688">
        <w:trPr>
          <w:trHeight w:val="285"/>
        </w:trPr>
        <w:tc>
          <w:tcPr>
            <w:tcW w:w="3969" w:type="dxa"/>
          </w:tcPr>
          <w:p w:rsidR="009A0738" w:rsidRPr="00872A09" w:rsidRDefault="009A0738" w:rsidP="00783688">
            <w:pPr>
              <w:rPr>
                <w:rFonts w:ascii="FranklinGothicITCbyBT-Book" w:hAnsi="FranklinGothicITCbyBT-Book" w:cs="FranklinGothicITCbyBT-Book"/>
                <w:color w:val="000000"/>
              </w:rPr>
            </w:pPr>
            <w:r w:rsidRPr="00872A09">
              <w:rPr>
                <w:rFonts w:ascii="FranklinGothicITCbyBT-Book" w:hAnsi="FranklinGothicITCbyBT-Book" w:cs="FranklinGothicITCbyBT-Book"/>
                <w:color w:val="000000"/>
              </w:rPr>
              <w:t xml:space="preserve">Chinese or other ethnic group </w:t>
            </w:r>
          </w:p>
        </w:tc>
        <w:tc>
          <w:tcPr>
            <w:tcW w:w="1251" w:type="dxa"/>
          </w:tcPr>
          <w:p w:rsidR="009A0738" w:rsidRPr="00872A09" w:rsidRDefault="009A0738" w:rsidP="00783688"/>
        </w:tc>
      </w:tr>
    </w:tbl>
    <w:p w:rsidR="009A0738" w:rsidRDefault="009A0738" w:rsidP="003A4B90">
      <w:pPr>
        <w:rPr>
          <w:rFonts w:ascii="FranklinGothicITCbyBT-Demi" w:hAnsi="FranklinGothicITCbyBT-Demi" w:cs="FranklinGothicITCbyBT-Demi"/>
          <w:color w:val="000000"/>
        </w:rPr>
      </w:pPr>
    </w:p>
    <w:p w:rsidR="009A0738" w:rsidRPr="00F303DF" w:rsidRDefault="009A0738" w:rsidP="003A4B90">
      <w:pPr>
        <w:rPr>
          <w:rFonts w:ascii="FranklinGothicITCbyBT-Demi" w:hAnsi="FranklinGothicITCbyBT-Demi" w:cs="FranklinGothicITCbyBT-Demi"/>
          <w:color w:val="000000"/>
        </w:rPr>
      </w:pPr>
      <w:r>
        <w:rPr>
          <w:rFonts w:ascii="FranklinGothicITCbyBT-Demi" w:hAnsi="FranklinGothicITCbyBT-Demi" w:cs="FranklinGothicITCbyBT-Demi"/>
          <w:color w:val="000000"/>
        </w:rPr>
        <w:t xml:space="preserve">Please either return this form to: Blackburn with Darwen Council, Information Governance, G Floor, Town Hall, King William Street BB1 7DY, email to </w:t>
      </w:r>
      <w:hyperlink r:id="rId9" w:history="1">
        <w:r w:rsidRPr="00ED4918">
          <w:rPr>
            <w:rStyle w:val="Hyperlink"/>
            <w:rFonts w:ascii="FranklinGothicITCbyBT-Demi" w:hAnsi="FranklinGothicITCbyBT-Demi" w:cs="FranklinGothicITCbyBT-Demi"/>
          </w:rPr>
          <w:t>Accesstoinformation@blackburn.gov.uk</w:t>
        </w:r>
      </w:hyperlink>
      <w:r>
        <w:rPr>
          <w:rFonts w:ascii="FranklinGothicITCbyBT-Demi" w:hAnsi="FranklinGothicITCbyBT-Demi" w:cs="FranklinGothicITCbyBT-Demi"/>
          <w:color w:val="000000"/>
        </w:rPr>
        <w:t xml:space="preserve"> , fax to 01254 585286 or hand the form in at any Council Office.</w:t>
      </w:r>
    </w:p>
    <w:sectPr w:rsidR="009A0738" w:rsidRPr="00F303DF" w:rsidSect="00064A51">
      <w:footerReference w:type="default" r:id="rId10"/>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B2" w:rsidRDefault="005E6BB2" w:rsidP="00BD4925">
      <w:pPr>
        <w:spacing w:after="0" w:line="240" w:lineRule="auto"/>
      </w:pPr>
      <w:r>
        <w:separator/>
      </w:r>
    </w:p>
  </w:endnote>
  <w:endnote w:type="continuationSeparator" w:id="0">
    <w:p w:rsidR="005E6BB2" w:rsidRDefault="005E6BB2" w:rsidP="00BD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GothicITCbyBT-Book">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auto"/>
    <w:notTrueType/>
    <w:pitch w:val="default"/>
    <w:sig w:usb0="00000003" w:usb1="00000000" w:usb2="00000000" w:usb3="00000000" w:csb0="00000001" w:csb1="00000000"/>
  </w:font>
  <w:font w:name="FranklinGothic-Demi">
    <w:panose1 w:val="00000000000000000000"/>
    <w:charset w:val="00"/>
    <w:family w:val="auto"/>
    <w:notTrueType/>
    <w:pitch w:val="default"/>
    <w:sig w:usb0="00000003" w:usb1="00000000" w:usb2="00000000" w:usb3="00000000" w:csb0="00000001" w:csb1="00000000"/>
  </w:font>
  <w:font w:name="FranklinGothicITCbyBT-Medium">
    <w:panose1 w:val="00000000000000000000"/>
    <w:charset w:val="00"/>
    <w:family w:val="auto"/>
    <w:notTrueType/>
    <w:pitch w:val="default"/>
    <w:sig w:usb0="00000003" w:usb1="00000000" w:usb2="00000000" w:usb3="00000000" w:csb0="00000001" w:csb1="00000000"/>
  </w:font>
  <w:font w:name="FranklinGothicITCbyBT-Dem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38" w:rsidRDefault="009A0738">
    <w:pPr>
      <w:pStyle w:val="Footer"/>
    </w:pPr>
    <w:r>
      <w:t xml:space="preserve">ITM&amp;G </w:t>
    </w:r>
    <w:r>
      <w:tab/>
      <w:t>Have your say - customer feedback</w:t>
    </w:r>
    <w:r>
      <w:tab/>
      <w:t>23/07/2012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B2" w:rsidRDefault="005E6BB2" w:rsidP="00BD4925">
      <w:pPr>
        <w:spacing w:after="0" w:line="240" w:lineRule="auto"/>
      </w:pPr>
      <w:r>
        <w:separator/>
      </w:r>
    </w:p>
  </w:footnote>
  <w:footnote w:type="continuationSeparator" w:id="0">
    <w:p w:rsidR="005E6BB2" w:rsidRDefault="005E6BB2" w:rsidP="00BD4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C43EE"/>
    <w:multiLevelType w:val="hybridMultilevel"/>
    <w:tmpl w:val="CCC088A4"/>
    <w:lvl w:ilvl="0" w:tplc="F51CE6A6">
      <w:numFmt w:val="bullet"/>
      <w:lvlText w:val="•"/>
      <w:lvlJc w:val="left"/>
      <w:pPr>
        <w:ind w:left="720" w:hanging="360"/>
      </w:pPr>
      <w:rPr>
        <w:rFonts w:ascii="FranklinGothicITCbyBT-Book" w:eastAsia="Times New Roman" w:hAnsi="FranklinGothicITCbyBT-Boo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90"/>
    <w:rsid w:val="00064A51"/>
    <w:rsid w:val="002C32E5"/>
    <w:rsid w:val="00314838"/>
    <w:rsid w:val="003A4B90"/>
    <w:rsid w:val="005E6BB2"/>
    <w:rsid w:val="006122B7"/>
    <w:rsid w:val="00773099"/>
    <w:rsid w:val="00783688"/>
    <w:rsid w:val="008005CE"/>
    <w:rsid w:val="00872A09"/>
    <w:rsid w:val="009A0738"/>
    <w:rsid w:val="00BB64DA"/>
    <w:rsid w:val="00BD4925"/>
    <w:rsid w:val="00C21C6F"/>
    <w:rsid w:val="00D65BA9"/>
    <w:rsid w:val="00ED0676"/>
    <w:rsid w:val="00ED4918"/>
    <w:rsid w:val="00F3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9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4B90"/>
    <w:pPr>
      <w:ind w:left="720"/>
      <w:contextualSpacing/>
    </w:pPr>
  </w:style>
  <w:style w:type="table" w:styleId="TableGrid">
    <w:name w:val="Table Grid"/>
    <w:basedOn w:val="TableNormal"/>
    <w:uiPriority w:val="99"/>
    <w:rsid w:val="003A4B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303DF"/>
    <w:rPr>
      <w:rFonts w:cs="Times New Roman"/>
      <w:color w:val="0000FF"/>
      <w:u w:val="single"/>
    </w:rPr>
  </w:style>
  <w:style w:type="paragraph" w:styleId="Header">
    <w:name w:val="header"/>
    <w:basedOn w:val="Normal"/>
    <w:link w:val="HeaderChar"/>
    <w:uiPriority w:val="99"/>
    <w:rsid w:val="00BD492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D4925"/>
    <w:rPr>
      <w:rFonts w:cs="Times New Roman"/>
    </w:rPr>
  </w:style>
  <w:style w:type="paragraph" w:styleId="Footer">
    <w:name w:val="footer"/>
    <w:basedOn w:val="Normal"/>
    <w:link w:val="FooterChar"/>
    <w:uiPriority w:val="99"/>
    <w:rsid w:val="00BD492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D49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9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4B90"/>
    <w:pPr>
      <w:ind w:left="720"/>
      <w:contextualSpacing/>
    </w:pPr>
  </w:style>
  <w:style w:type="table" w:styleId="TableGrid">
    <w:name w:val="Table Grid"/>
    <w:basedOn w:val="TableNormal"/>
    <w:uiPriority w:val="99"/>
    <w:rsid w:val="003A4B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303DF"/>
    <w:rPr>
      <w:rFonts w:cs="Times New Roman"/>
      <w:color w:val="0000FF"/>
      <w:u w:val="single"/>
    </w:rPr>
  </w:style>
  <w:style w:type="paragraph" w:styleId="Header">
    <w:name w:val="header"/>
    <w:basedOn w:val="Normal"/>
    <w:link w:val="HeaderChar"/>
    <w:uiPriority w:val="99"/>
    <w:rsid w:val="00BD492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D4925"/>
    <w:rPr>
      <w:rFonts w:cs="Times New Roman"/>
    </w:rPr>
  </w:style>
  <w:style w:type="paragraph" w:styleId="Footer">
    <w:name w:val="footer"/>
    <w:basedOn w:val="Normal"/>
    <w:link w:val="FooterChar"/>
    <w:uiPriority w:val="99"/>
    <w:rsid w:val="00BD492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D49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toinformation@blackbur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Wolstenholme Heather</dc:creator>
  <cp:lastModifiedBy>Wolstenholme Heather</cp:lastModifiedBy>
  <cp:revision>2</cp:revision>
  <dcterms:created xsi:type="dcterms:W3CDTF">2016-10-31T10:42:00Z</dcterms:created>
  <dcterms:modified xsi:type="dcterms:W3CDTF">2016-10-31T10:42:00Z</dcterms:modified>
</cp:coreProperties>
</file>