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7E" w:rsidRDefault="0043077E">
      <w:pPr>
        <w:rPr>
          <w:noProof/>
          <w:lang w:eastAsia="en-GB"/>
        </w:rPr>
      </w:pPr>
    </w:p>
    <w:p w:rsidR="0043077E" w:rsidRDefault="0043077E">
      <w:pPr>
        <w:rPr>
          <w:noProof/>
          <w:lang w:eastAsia="en-GB"/>
        </w:rPr>
      </w:pPr>
    </w:p>
    <w:p w:rsidR="000A5D01" w:rsidRDefault="000A5D01">
      <w:pPr>
        <w:rPr>
          <w:noProof/>
          <w:lang w:eastAsia="en-GB"/>
        </w:rPr>
      </w:pPr>
    </w:p>
    <w:p w:rsidR="000A5D01" w:rsidRDefault="000A5D01">
      <w:pPr>
        <w:rPr>
          <w:noProof/>
          <w:lang w:eastAsia="en-GB"/>
        </w:rPr>
      </w:pPr>
    </w:p>
    <w:p w:rsidR="000A5D01" w:rsidRPr="00072A7F" w:rsidRDefault="000A5D01" w:rsidP="000A5D01">
      <w:pPr>
        <w:jc w:val="both"/>
        <w:rPr>
          <w:rFonts w:cs="Arial"/>
          <w:color w:val="000000"/>
          <w:sz w:val="22"/>
          <w:szCs w:val="22"/>
        </w:rPr>
      </w:pPr>
    </w:p>
    <w:p w:rsidR="009C0AC9" w:rsidRDefault="008D58EB" w:rsidP="009C0AC9">
      <w:pPr>
        <w:ind w:right="-425"/>
        <w:jc w:val="both"/>
        <w:rPr>
          <w:rFonts w:cs="Arial"/>
          <w:color w:val="000000"/>
          <w:sz w:val="22"/>
          <w:szCs w:val="22"/>
        </w:rPr>
      </w:pPr>
      <w:r>
        <w:rPr>
          <w:noProof/>
          <w:lang w:val="en-GB" w:eastAsia="en-GB"/>
        </w:rPr>
        <w:drawing>
          <wp:anchor distT="0" distB="0" distL="114300" distR="114300" simplePos="0" relativeHeight="251659264" behindDoc="1" locked="1" layoutInCell="0" allowOverlap="0" wp14:anchorId="65320F24" wp14:editId="4C7BD1C3">
            <wp:simplePos x="0" y="0"/>
            <wp:positionH relativeFrom="margin">
              <wp:posOffset>1953895</wp:posOffset>
            </wp:positionH>
            <wp:positionV relativeFrom="margin">
              <wp:posOffset>-676275</wp:posOffset>
            </wp:positionV>
            <wp:extent cx="1773555" cy="1508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508760"/>
                    </a:xfrm>
                    <a:prstGeom prst="rect">
                      <a:avLst/>
                    </a:prstGeom>
                  </pic:spPr>
                </pic:pic>
              </a:graphicData>
            </a:graphic>
            <wp14:sizeRelH relativeFrom="margin">
              <wp14:pctWidth>0</wp14:pctWidth>
            </wp14:sizeRelH>
          </wp:anchor>
        </w:drawing>
      </w:r>
    </w:p>
    <w:tbl>
      <w:tblPr>
        <w:tblpPr w:leftFromText="180" w:rightFromText="180" w:vertAnchor="text" w:horzAnchor="margin" w:tblpY="86"/>
        <w:tblW w:w="0" w:type="auto"/>
        <w:tblLayout w:type="fixed"/>
        <w:tblCellMar>
          <w:left w:w="0" w:type="dxa"/>
          <w:right w:w="0" w:type="dxa"/>
        </w:tblCellMar>
        <w:tblLook w:val="0000" w:firstRow="0" w:lastRow="0" w:firstColumn="0" w:lastColumn="0" w:noHBand="0" w:noVBand="0"/>
      </w:tblPr>
      <w:tblGrid>
        <w:gridCol w:w="4676"/>
        <w:gridCol w:w="4259"/>
      </w:tblGrid>
      <w:tr w:rsidR="009C0AC9" w:rsidRPr="00F057A9" w:rsidTr="00D30E33">
        <w:trPr>
          <w:cantSplit/>
          <w:trHeight w:val="1620"/>
        </w:trPr>
        <w:tc>
          <w:tcPr>
            <w:tcW w:w="4676" w:type="dxa"/>
            <w:tcBorders>
              <w:top w:val="nil"/>
              <w:left w:val="nil"/>
              <w:bottom w:val="nil"/>
              <w:right w:val="nil"/>
            </w:tcBorders>
          </w:tcPr>
          <w:p w:rsidR="00422CE3" w:rsidRDefault="00422CE3" w:rsidP="00592DE2"/>
          <w:p w:rsidR="00C941F3" w:rsidRDefault="00791B2B" w:rsidP="00794B43">
            <w:pPr>
              <w:rPr>
                <w:sz w:val="22"/>
              </w:rPr>
            </w:pPr>
            <w:r>
              <w:rPr>
                <w:sz w:val="22"/>
              </w:rPr>
              <w:t>Alex</w:t>
            </w:r>
            <w:r w:rsidR="00C941F3">
              <w:rPr>
                <w:sz w:val="22"/>
              </w:rPr>
              <w:t xml:space="preserve"> </w:t>
            </w:r>
            <w:r w:rsidR="00794B43">
              <w:rPr>
                <w:sz w:val="22"/>
              </w:rPr>
              <w:t>Parsons</w:t>
            </w:r>
          </w:p>
          <w:p w:rsidR="00EE0A4A" w:rsidRDefault="00EE0A4A" w:rsidP="00794B43">
            <w:pPr>
              <w:rPr>
                <w:sz w:val="22"/>
              </w:rPr>
            </w:pPr>
          </w:p>
          <w:p w:rsidR="00EE0A4A" w:rsidRPr="00CF17A9" w:rsidRDefault="00EE0A4A" w:rsidP="00794B43">
            <w:r>
              <w:rPr>
                <w:sz w:val="22"/>
              </w:rPr>
              <w:t>By email only</w:t>
            </w:r>
          </w:p>
        </w:tc>
        <w:tc>
          <w:tcPr>
            <w:tcW w:w="4259" w:type="dxa"/>
            <w:tcBorders>
              <w:top w:val="nil"/>
              <w:left w:val="nil"/>
              <w:bottom w:val="nil"/>
              <w:right w:val="nil"/>
            </w:tcBorders>
          </w:tcPr>
          <w:p w:rsidR="009C0AC9" w:rsidRDefault="009C0AC9" w:rsidP="00B97813">
            <w:pPr>
              <w:rPr>
                <w:rFonts w:cs="Arial"/>
                <w:color w:val="000000"/>
                <w:sz w:val="18"/>
                <w:szCs w:val="18"/>
              </w:rPr>
            </w:pPr>
            <w:r w:rsidRPr="00F057A9">
              <w:rPr>
                <w:rFonts w:cs="Arial"/>
                <w:color w:val="000000"/>
                <w:sz w:val="18"/>
                <w:szCs w:val="18"/>
              </w:rPr>
              <w:t xml:space="preserve">Your ref:  </w:t>
            </w:r>
          </w:p>
          <w:p w:rsidR="009C0AC9" w:rsidRPr="00F057A9" w:rsidRDefault="009C0AC9" w:rsidP="00B97813">
            <w:pPr>
              <w:rPr>
                <w:rFonts w:cs="Arial"/>
                <w:color w:val="000000"/>
              </w:rPr>
            </w:pPr>
            <w:r w:rsidRPr="00F057A9">
              <w:rPr>
                <w:rFonts w:cs="Arial"/>
                <w:color w:val="000000"/>
                <w:sz w:val="18"/>
                <w:szCs w:val="18"/>
              </w:rPr>
              <w:t xml:space="preserve">Our ref: </w:t>
            </w:r>
            <w:r w:rsidRPr="0039541D">
              <w:rPr>
                <w:rFonts w:cs="Arial"/>
                <w:color w:val="000000"/>
                <w:sz w:val="22"/>
                <w:szCs w:val="18"/>
              </w:rPr>
              <w:t>JA/</w:t>
            </w:r>
            <w:r w:rsidR="00A406B0">
              <w:rPr>
                <w:rFonts w:cs="Arial"/>
                <w:color w:val="000000"/>
                <w:sz w:val="22"/>
                <w:szCs w:val="18"/>
              </w:rPr>
              <w:t>3</w:t>
            </w:r>
            <w:r w:rsidR="00794B43">
              <w:rPr>
                <w:rFonts w:cs="Arial"/>
                <w:color w:val="000000"/>
                <w:sz w:val="22"/>
                <w:szCs w:val="18"/>
              </w:rPr>
              <w:t>05</w:t>
            </w:r>
            <w:r w:rsidR="00762457" w:rsidRPr="0039541D">
              <w:rPr>
                <w:rFonts w:cs="Arial"/>
                <w:color w:val="000000"/>
                <w:sz w:val="22"/>
                <w:szCs w:val="18"/>
              </w:rPr>
              <w:t>-1</w:t>
            </w:r>
            <w:r w:rsidR="00C941F3">
              <w:rPr>
                <w:rFonts w:cs="Arial"/>
                <w:color w:val="000000"/>
                <w:sz w:val="22"/>
                <w:szCs w:val="18"/>
              </w:rPr>
              <w:t>8</w:t>
            </w:r>
          </w:p>
          <w:p w:rsidR="009C0AC9" w:rsidRPr="00F057A9" w:rsidRDefault="009C0AC9" w:rsidP="00B97813">
            <w:pPr>
              <w:rPr>
                <w:rFonts w:cs="Arial"/>
                <w:color w:val="000000"/>
              </w:rPr>
            </w:pPr>
            <w:r w:rsidRPr="00F057A9">
              <w:rPr>
                <w:rFonts w:cs="Arial"/>
                <w:color w:val="000000"/>
                <w:sz w:val="18"/>
                <w:szCs w:val="18"/>
              </w:rPr>
              <w:t>Please ask for</w:t>
            </w:r>
            <w:r w:rsidRPr="00F057A9">
              <w:rPr>
                <w:rFonts w:cs="Arial"/>
                <w:color w:val="000000"/>
                <w:sz w:val="22"/>
                <w:szCs w:val="22"/>
              </w:rPr>
              <w:t xml:space="preserve">: </w:t>
            </w:r>
            <w:proofErr w:type="spellStart"/>
            <w:r w:rsidRPr="0039541D">
              <w:rPr>
                <w:rFonts w:cs="Arial"/>
                <w:color w:val="000000"/>
                <w:sz w:val="22"/>
                <w:szCs w:val="18"/>
              </w:rPr>
              <w:t>Mr</w:t>
            </w:r>
            <w:r w:rsidR="00827D63" w:rsidRPr="0039541D">
              <w:rPr>
                <w:rFonts w:cs="Arial"/>
                <w:color w:val="000000"/>
                <w:sz w:val="22"/>
                <w:szCs w:val="18"/>
              </w:rPr>
              <w:t>s</w:t>
            </w:r>
            <w:proofErr w:type="spellEnd"/>
            <w:r w:rsidRPr="0039541D">
              <w:rPr>
                <w:rFonts w:cs="Arial"/>
                <w:color w:val="000000"/>
                <w:sz w:val="22"/>
                <w:szCs w:val="18"/>
              </w:rPr>
              <w:t xml:space="preserve"> J </w:t>
            </w:r>
            <w:r w:rsidR="00827D63" w:rsidRPr="0039541D">
              <w:rPr>
                <w:rFonts w:cs="Arial"/>
                <w:color w:val="000000"/>
                <w:sz w:val="22"/>
                <w:szCs w:val="18"/>
              </w:rPr>
              <w:t>Askew</w:t>
            </w:r>
          </w:p>
          <w:p w:rsidR="009C0AC9" w:rsidRPr="0039541D" w:rsidRDefault="009C0AC9" w:rsidP="00B97813">
            <w:pPr>
              <w:jc w:val="both"/>
              <w:rPr>
                <w:rFonts w:cs="Arial"/>
                <w:color w:val="000000"/>
                <w:sz w:val="22"/>
                <w:szCs w:val="18"/>
              </w:rPr>
            </w:pPr>
            <w:r w:rsidRPr="00AE5574">
              <w:rPr>
                <w:rFonts w:cs="Arial"/>
                <w:szCs w:val="20"/>
              </w:rPr>
              <w:t>e-mail:</w:t>
            </w:r>
            <w:r w:rsidRPr="00AE5574">
              <w:rPr>
                <w:rFonts w:cs="Arial"/>
                <w:sz w:val="22"/>
                <w:szCs w:val="22"/>
              </w:rPr>
              <w:t xml:space="preserve">  </w:t>
            </w:r>
            <w:r w:rsidRPr="0039541D">
              <w:rPr>
                <w:rFonts w:cs="Arial"/>
                <w:color w:val="000000"/>
                <w:sz w:val="22"/>
                <w:szCs w:val="18"/>
              </w:rPr>
              <w:t>janet.askew@bassetlaw.gov.uk</w:t>
            </w:r>
          </w:p>
          <w:p w:rsidR="009C0AC9" w:rsidRPr="0039541D" w:rsidRDefault="009C0AC9" w:rsidP="00B97813">
            <w:pPr>
              <w:jc w:val="both"/>
              <w:rPr>
                <w:rFonts w:cs="Arial"/>
                <w:color w:val="000000"/>
                <w:sz w:val="24"/>
              </w:rPr>
            </w:pPr>
          </w:p>
          <w:p w:rsidR="009C0AC9" w:rsidRPr="00F057A9" w:rsidRDefault="0041581E" w:rsidP="009C0AC9">
            <w:pPr>
              <w:jc w:val="both"/>
              <w:rPr>
                <w:rFonts w:cs="Arial"/>
                <w:color w:val="000000"/>
              </w:rPr>
            </w:pPr>
            <w:r>
              <w:rPr>
                <w:rFonts w:cs="Arial"/>
                <w:color w:val="000000"/>
              </w:rPr>
              <w:fldChar w:fldCharType="begin"/>
            </w:r>
            <w:r>
              <w:rPr>
                <w:rFonts w:cs="Arial"/>
                <w:color w:val="000000"/>
              </w:rPr>
              <w:instrText xml:space="preserve"> DATE  \@ "d MMMM yyyy"  \* MERGEFORMAT </w:instrText>
            </w:r>
            <w:r>
              <w:rPr>
                <w:rFonts w:cs="Arial"/>
                <w:color w:val="000000"/>
              </w:rPr>
              <w:fldChar w:fldCharType="separate"/>
            </w:r>
            <w:r w:rsidR="00137765">
              <w:rPr>
                <w:rFonts w:cs="Arial"/>
                <w:noProof/>
                <w:color w:val="000000"/>
              </w:rPr>
              <w:t>28 June 2018</w:t>
            </w:r>
            <w:r>
              <w:rPr>
                <w:rFonts w:cs="Arial"/>
                <w:color w:val="000000"/>
              </w:rPr>
              <w:fldChar w:fldCharType="end"/>
            </w:r>
          </w:p>
        </w:tc>
      </w:tr>
    </w:tbl>
    <w:p w:rsidR="00296009" w:rsidRDefault="00296009" w:rsidP="009C0AC9">
      <w:pPr>
        <w:jc w:val="both"/>
        <w:rPr>
          <w:rFonts w:cs="Arial"/>
          <w:color w:val="000000"/>
          <w:sz w:val="22"/>
          <w:szCs w:val="22"/>
        </w:rPr>
      </w:pPr>
    </w:p>
    <w:p w:rsidR="0039541D" w:rsidRDefault="0039541D" w:rsidP="009C0AC9">
      <w:pPr>
        <w:jc w:val="both"/>
        <w:rPr>
          <w:rFonts w:cs="Arial"/>
          <w:color w:val="000000"/>
          <w:sz w:val="22"/>
          <w:szCs w:val="22"/>
        </w:rPr>
      </w:pPr>
    </w:p>
    <w:p w:rsidR="0039541D" w:rsidRDefault="0039541D" w:rsidP="009C0AC9">
      <w:pPr>
        <w:jc w:val="both"/>
        <w:rPr>
          <w:rFonts w:cs="Arial"/>
          <w:color w:val="000000"/>
          <w:sz w:val="22"/>
          <w:szCs w:val="22"/>
        </w:rPr>
      </w:pPr>
    </w:p>
    <w:p w:rsidR="0039541D" w:rsidRDefault="0039541D" w:rsidP="009C0AC9">
      <w:pPr>
        <w:jc w:val="both"/>
        <w:rPr>
          <w:rFonts w:cs="Arial"/>
          <w:color w:val="000000"/>
          <w:sz w:val="22"/>
          <w:szCs w:val="22"/>
        </w:rPr>
      </w:pPr>
    </w:p>
    <w:p w:rsidR="0039541D" w:rsidRDefault="0039541D" w:rsidP="009C0AC9">
      <w:pPr>
        <w:jc w:val="both"/>
        <w:rPr>
          <w:rFonts w:cs="Arial"/>
          <w:color w:val="000000"/>
          <w:sz w:val="22"/>
          <w:szCs w:val="22"/>
        </w:rPr>
      </w:pPr>
    </w:p>
    <w:p w:rsidR="0039541D" w:rsidRDefault="0039541D" w:rsidP="009C0AC9">
      <w:pPr>
        <w:jc w:val="both"/>
        <w:rPr>
          <w:rFonts w:cs="Arial"/>
          <w:color w:val="000000"/>
          <w:sz w:val="22"/>
          <w:szCs w:val="22"/>
        </w:rPr>
      </w:pPr>
    </w:p>
    <w:p w:rsidR="0039541D" w:rsidRDefault="0039541D" w:rsidP="009C0AC9">
      <w:pPr>
        <w:jc w:val="both"/>
        <w:rPr>
          <w:rFonts w:cs="Arial"/>
          <w:color w:val="000000"/>
          <w:sz w:val="22"/>
          <w:szCs w:val="22"/>
        </w:rPr>
      </w:pPr>
    </w:p>
    <w:p w:rsidR="009C0AC9" w:rsidRDefault="009C0AC9" w:rsidP="009C0AC9">
      <w:pPr>
        <w:jc w:val="both"/>
        <w:rPr>
          <w:rFonts w:cs="Arial"/>
          <w:color w:val="000000"/>
          <w:sz w:val="22"/>
          <w:szCs w:val="22"/>
        </w:rPr>
      </w:pPr>
      <w:r w:rsidRPr="007263AA">
        <w:rPr>
          <w:rFonts w:cs="Arial"/>
          <w:color w:val="000000"/>
          <w:sz w:val="22"/>
          <w:szCs w:val="22"/>
        </w:rPr>
        <w:t>Dear</w:t>
      </w:r>
      <w:r>
        <w:rPr>
          <w:rFonts w:cs="Arial"/>
          <w:color w:val="000000"/>
          <w:sz w:val="22"/>
          <w:szCs w:val="22"/>
        </w:rPr>
        <w:t xml:space="preserve"> </w:t>
      </w:r>
      <w:r w:rsidR="00791B2B">
        <w:rPr>
          <w:rFonts w:cs="Arial"/>
          <w:color w:val="000000"/>
          <w:sz w:val="22"/>
          <w:szCs w:val="22"/>
        </w:rPr>
        <w:t>Alex</w:t>
      </w:r>
    </w:p>
    <w:p w:rsidR="009C0AC9" w:rsidRPr="007263AA" w:rsidRDefault="009C0AC9" w:rsidP="009C0AC9">
      <w:pPr>
        <w:jc w:val="both"/>
        <w:rPr>
          <w:rFonts w:cs="Arial"/>
          <w:color w:val="000000"/>
          <w:sz w:val="22"/>
          <w:szCs w:val="22"/>
        </w:rPr>
      </w:pPr>
    </w:p>
    <w:p w:rsidR="009C0AC9" w:rsidRDefault="009C0AC9" w:rsidP="009C0AC9">
      <w:pPr>
        <w:jc w:val="both"/>
        <w:rPr>
          <w:rFonts w:cs="Arial"/>
          <w:color w:val="000000"/>
          <w:sz w:val="22"/>
          <w:szCs w:val="22"/>
          <w:u w:val="single"/>
        </w:rPr>
      </w:pPr>
      <w:r w:rsidRPr="00E21088">
        <w:rPr>
          <w:rFonts w:cs="Arial"/>
          <w:b/>
          <w:bCs/>
          <w:color w:val="000000"/>
          <w:sz w:val="22"/>
          <w:szCs w:val="22"/>
          <w:u w:val="single"/>
        </w:rPr>
        <w:t xml:space="preserve">Re: Freedom </w:t>
      </w:r>
      <w:r>
        <w:rPr>
          <w:rFonts w:cs="Arial"/>
          <w:b/>
          <w:bCs/>
          <w:color w:val="000000"/>
          <w:sz w:val="22"/>
          <w:szCs w:val="22"/>
          <w:u w:val="single"/>
        </w:rPr>
        <w:t>o</w:t>
      </w:r>
      <w:r w:rsidRPr="00E21088">
        <w:rPr>
          <w:rFonts w:cs="Arial"/>
          <w:b/>
          <w:bCs/>
          <w:color w:val="000000"/>
          <w:sz w:val="22"/>
          <w:szCs w:val="22"/>
          <w:u w:val="single"/>
        </w:rPr>
        <w:t>f Information Act 2000 – Request For Information</w:t>
      </w:r>
      <w:r w:rsidRPr="00E21088">
        <w:rPr>
          <w:rFonts w:cs="Arial"/>
          <w:color w:val="000000"/>
          <w:sz w:val="22"/>
          <w:szCs w:val="22"/>
          <w:u w:val="single"/>
        </w:rPr>
        <w:t xml:space="preserve"> </w:t>
      </w:r>
      <w:r>
        <w:rPr>
          <w:rFonts w:cs="Arial"/>
          <w:color w:val="000000"/>
          <w:sz w:val="22"/>
          <w:szCs w:val="22"/>
          <w:u w:val="single"/>
        </w:rPr>
        <w:t xml:space="preserve"> </w:t>
      </w:r>
    </w:p>
    <w:p w:rsidR="009C0AC9" w:rsidRDefault="009C0AC9" w:rsidP="009C0AC9">
      <w:pPr>
        <w:jc w:val="both"/>
        <w:rPr>
          <w:rFonts w:cs="Arial"/>
          <w:color w:val="000000"/>
          <w:sz w:val="22"/>
          <w:szCs w:val="22"/>
          <w:u w:val="single"/>
        </w:rPr>
      </w:pPr>
    </w:p>
    <w:p w:rsidR="00827D63" w:rsidRDefault="009C0AC9" w:rsidP="00827D63">
      <w:pPr>
        <w:jc w:val="both"/>
        <w:rPr>
          <w:rFonts w:cs="Arial"/>
          <w:color w:val="000000"/>
          <w:sz w:val="22"/>
          <w:szCs w:val="22"/>
        </w:rPr>
      </w:pPr>
      <w:r w:rsidRPr="007263AA">
        <w:rPr>
          <w:rFonts w:cs="Arial"/>
          <w:color w:val="000000"/>
          <w:sz w:val="22"/>
          <w:szCs w:val="22"/>
        </w:rPr>
        <w:t>I ref</w:t>
      </w:r>
      <w:r w:rsidR="00827D63">
        <w:rPr>
          <w:rFonts w:cs="Arial"/>
          <w:color w:val="000000"/>
          <w:sz w:val="22"/>
          <w:szCs w:val="22"/>
        </w:rPr>
        <w:t xml:space="preserve">er to your </w:t>
      </w:r>
      <w:proofErr w:type="gramStart"/>
      <w:r w:rsidR="007A2C8F">
        <w:rPr>
          <w:rFonts w:cs="Arial"/>
          <w:color w:val="000000"/>
          <w:sz w:val="22"/>
          <w:szCs w:val="22"/>
        </w:rPr>
        <w:t>e mail</w:t>
      </w:r>
      <w:proofErr w:type="gramEnd"/>
      <w:r w:rsidR="007A2C8F">
        <w:rPr>
          <w:rFonts w:cs="Arial"/>
          <w:color w:val="000000"/>
          <w:sz w:val="22"/>
          <w:szCs w:val="22"/>
        </w:rPr>
        <w:t xml:space="preserve"> of </w:t>
      </w:r>
      <w:r w:rsidR="00791B2B">
        <w:rPr>
          <w:rFonts w:cs="Arial"/>
          <w:color w:val="000000"/>
          <w:sz w:val="22"/>
          <w:szCs w:val="22"/>
        </w:rPr>
        <w:t>26 June</w:t>
      </w:r>
      <w:r w:rsidR="00313D79">
        <w:rPr>
          <w:rFonts w:cs="Arial"/>
          <w:color w:val="000000"/>
          <w:sz w:val="22"/>
          <w:szCs w:val="22"/>
        </w:rPr>
        <w:t xml:space="preserve"> 201</w:t>
      </w:r>
      <w:r w:rsidR="00C941F3">
        <w:rPr>
          <w:rFonts w:cs="Arial"/>
          <w:color w:val="000000"/>
          <w:sz w:val="22"/>
          <w:szCs w:val="22"/>
        </w:rPr>
        <w:t>8</w:t>
      </w:r>
      <w:r w:rsidR="007A2C8F">
        <w:rPr>
          <w:rFonts w:cs="Arial"/>
          <w:color w:val="000000"/>
          <w:sz w:val="22"/>
          <w:szCs w:val="22"/>
        </w:rPr>
        <w:t xml:space="preserve"> </w:t>
      </w:r>
      <w:r w:rsidRPr="007263AA">
        <w:rPr>
          <w:rFonts w:cs="Arial"/>
          <w:color w:val="000000"/>
          <w:sz w:val="22"/>
          <w:szCs w:val="22"/>
        </w:rPr>
        <w:t xml:space="preserve">requesting information pursuant to the Freedom of Information Act 2000. Your request can be </w:t>
      </w:r>
      <w:proofErr w:type="spellStart"/>
      <w:r w:rsidRPr="007263AA">
        <w:rPr>
          <w:rFonts w:cs="Arial"/>
          <w:color w:val="000000"/>
          <w:sz w:val="22"/>
          <w:szCs w:val="22"/>
        </w:rPr>
        <w:t>summarised</w:t>
      </w:r>
      <w:proofErr w:type="spellEnd"/>
      <w:r w:rsidRPr="007263AA">
        <w:rPr>
          <w:rFonts w:cs="Arial"/>
          <w:color w:val="000000"/>
          <w:sz w:val="22"/>
          <w:szCs w:val="22"/>
        </w:rPr>
        <w:t xml:space="preserve"> as</w:t>
      </w:r>
      <w:r>
        <w:rPr>
          <w:rFonts w:cs="Arial"/>
          <w:color w:val="000000"/>
          <w:sz w:val="22"/>
          <w:szCs w:val="22"/>
        </w:rPr>
        <w:t xml:space="preserve"> </w:t>
      </w:r>
      <w:r w:rsidR="00791B2B">
        <w:rPr>
          <w:rFonts w:cs="Arial"/>
          <w:color w:val="000000"/>
          <w:sz w:val="22"/>
          <w:szCs w:val="22"/>
        </w:rPr>
        <w:t>‘administration of FOI request</w:t>
      </w:r>
      <w:r w:rsidR="00EE0A4A">
        <w:rPr>
          <w:rFonts w:cs="Arial"/>
          <w:color w:val="000000"/>
          <w:sz w:val="22"/>
          <w:szCs w:val="22"/>
        </w:rPr>
        <w:t>s</w:t>
      </w:r>
      <w:r w:rsidR="00791B2B">
        <w:rPr>
          <w:rFonts w:cs="Arial"/>
          <w:color w:val="000000"/>
          <w:sz w:val="22"/>
          <w:szCs w:val="22"/>
        </w:rPr>
        <w:t>’</w:t>
      </w:r>
    </w:p>
    <w:p w:rsidR="00A406B0" w:rsidRDefault="00A406B0" w:rsidP="00827D63">
      <w:pPr>
        <w:jc w:val="both"/>
        <w:rPr>
          <w:rFonts w:cs="Arial"/>
          <w:color w:val="000000"/>
          <w:sz w:val="22"/>
          <w:szCs w:val="22"/>
        </w:rPr>
      </w:pPr>
    </w:p>
    <w:p w:rsidR="009C0AC9" w:rsidRPr="007263AA" w:rsidRDefault="009C0AC9" w:rsidP="009C0AC9">
      <w:pPr>
        <w:jc w:val="both"/>
        <w:rPr>
          <w:rFonts w:cs="Arial"/>
          <w:color w:val="000000"/>
          <w:sz w:val="22"/>
          <w:szCs w:val="22"/>
        </w:rPr>
      </w:pPr>
      <w:r w:rsidRPr="007263AA">
        <w:rPr>
          <w:rFonts w:cs="Arial"/>
          <w:color w:val="000000"/>
          <w:sz w:val="22"/>
          <w:szCs w:val="22"/>
        </w:rPr>
        <w:t xml:space="preserve">Whilst the Act confers a </w:t>
      </w:r>
      <w:proofErr w:type="gramStart"/>
      <w:r w:rsidRPr="007263AA">
        <w:rPr>
          <w:rFonts w:cs="Arial"/>
          <w:color w:val="000000"/>
          <w:sz w:val="22"/>
          <w:szCs w:val="22"/>
        </w:rPr>
        <w:t>general</w:t>
      </w:r>
      <w:proofErr w:type="gramEnd"/>
      <w:r w:rsidRPr="007263AA">
        <w:rPr>
          <w:rFonts w:cs="Arial"/>
          <w:color w:val="000000"/>
          <w:sz w:val="22"/>
          <w:szCs w:val="22"/>
        </w:rPr>
        <w:t xml:space="preserve"> right of access to information held by public authorities section 1 provides that “any person making a request for information to a public authority is entitled:</w:t>
      </w:r>
    </w:p>
    <w:p w:rsidR="009C0AC9" w:rsidRPr="007263AA" w:rsidRDefault="009C0AC9" w:rsidP="009C0AC9">
      <w:pPr>
        <w:ind w:left="720" w:hanging="720"/>
        <w:jc w:val="both"/>
        <w:rPr>
          <w:rFonts w:cs="Arial"/>
          <w:color w:val="000000"/>
          <w:sz w:val="22"/>
          <w:szCs w:val="22"/>
        </w:rPr>
      </w:pPr>
    </w:p>
    <w:p w:rsidR="009C0AC9" w:rsidRPr="007263AA" w:rsidRDefault="009C0AC9" w:rsidP="009C0AC9">
      <w:pPr>
        <w:ind w:left="720" w:hanging="720"/>
        <w:jc w:val="both"/>
        <w:rPr>
          <w:rFonts w:cs="Arial"/>
          <w:color w:val="000000"/>
          <w:sz w:val="22"/>
          <w:szCs w:val="22"/>
        </w:rPr>
      </w:pPr>
      <w:r w:rsidRPr="007263AA">
        <w:rPr>
          <w:rFonts w:cs="Arial"/>
          <w:color w:val="000000"/>
          <w:sz w:val="22"/>
          <w:szCs w:val="22"/>
        </w:rPr>
        <w:t>a)</w:t>
      </w:r>
      <w:r w:rsidRPr="007263AA">
        <w:rPr>
          <w:rFonts w:cs="Arial"/>
          <w:color w:val="000000"/>
          <w:sz w:val="22"/>
          <w:szCs w:val="22"/>
        </w:rPr>
        <w:tab/>
      </w:r>
      <w:r>
        <w:rPr>
          <w:rFonts w:cs="Arial"/>
          <w:color w:val="000000"/>
          <w:sz w:val="22"/>
          <w:szCs w:val="22"/>
        </w:rPr>
        <w:t>t</w:t>
      </w:r>
      <w:r w:rsidRPr="007263AA">
        <w:rPr>
          <w:rFonts w:cs="Arial"/>
          <w:color w:val="000000"/>
          <w:sz w:val="22"/>
          <w:szCs w:val="22"/>
        </w:rPr>
        <w:t>o be informed in writing by the public authority whether it holds information of the description specified in the request; and</w:t>
      </w:r>
    </w:p>
    <w:p w:rsidR="009C0AC9" w:rsidRPr="007263AA" w:rsidRDefault="009C0AC9" w:rsidP="009C0AC9">
      <w:pPr>
        <w:ind w:left="720" w:hanging="720"/>
        <w:jc w:val="both"/>
        <w:rPr>
          <w:rFonts w:cs="Arial"/>
          <w:color w:val="000000"/>
          <w:sz w:val="22"/>
          <w:szCs w:val="22"/>
        </w:rPr>
      </w:pPr>
    </w:p>
    <w:p w:rsidR="009C0AC9" w:rsidRPr="007263AA" w:rsidRDefault="009C0AC9" w:rsidP="009C0AC9">
      <w:pPr>
        <w:ind w:left="720" w:hanging="720"/>
        <w:jc w:val="both"/>
        <w:rPr>
          <w:rFonts w:cs="Arial"/>
          <w:color w:val="000000"/>
          <w:sz w:val="22"/>
          <w:szCs w:val="22"/>
        </w:rPr>
      </w:pPr>
      <w:r w:rsidRPr="007263AA">
        <w:rPr>
          <w:rFonts w:cs="Arial"/>
          <w:color w:val="000000"/>
          <w:sz w:val="22"/>
          <w:szCs w:val="22"/>
        </w:rPr>
        <w:t>b)</w:t>
      </w:r>
      <w:r w:rsidRPr="007263AA">
        <w:rPr>
          <w:rFonts w:cs="Arial"/>
          <w:color w:val="000000"/>
          <w:sz w:val="22"/>
          <w:szCs w:val="22"/>
        </w:rPr>
        <w:tab/>
        <w:t>if that is the case to have that information communicated to him”, subject to the effect of the exemptions in Part 11 of the Act.</w:t>
      </w:r>
    </w:p>
    <w:p w:rsidR="009C0AC9" w:rsidRPr="007263AA" w:rsidRDefault="009C0AC9" w:rsidP="009C0AC9">
      <w:pPr>
        <w:ind w:left="720" w:hanging="720"/>
        <w:jc w:val="both"/>
        <w:rPr>
          <w:rFonts w:cs="Arial"/>
          <w:color w:val="000000"/>
          <w:sz w:val="22"/>
          <w:szCs w:val="22"/>
        </w:rPr>
      </w:pPr>
    </w:p>
    <w:p w:rsidR="00A406B0" w:rsidRDefault="00422CE3" w:rsidP="00EE77C5">
      <w:pPr>
        <w:jc w:val="both"/>
        <w:rPr>
          <w:rFonts w:eastAsia="Calibri" w:cs="Arial"/>
          <w:noProof/>
          <w:sz w:val="22"/>
          <w:szCs w:val="22"/>
          <w:lang w:eastAsia="en-GB"/>
        </w:rPr>
      </w:pPr>
      <w:r w:rsidRPr="00422CE3">
        <w:rPr>
          <w:rFonts w:eastAsia="Calibri" w:cs="Arial"/>
          <w:noProof/>
          <w:color w:val="000000"/>
          <w:sz w:val="22"/>
          <w:szCs w:val="22"/>
          <w:lang w:eastAsia="en-GB"/>
        </w:rPr>
        <w:t>Therefore pursuant to the Council’s duty to confirm or deny whether or not it holds the</w:t>
      </w:r>
      <w:r>
        <w:rPr>
          <w:rFonts w:eastAsia="Calibri" w:cs="Arial"/>
          <w:noProof/>
          <w:color w:val="000000"/>
          <w:lang w:eastAsia="en-GB"/>
        </w:rPr>
        <w:t xml:space="preserve"> </w:t>
      </w:r>
      <w:r w:rsidRPr="00422CE3">
        <w:rPr>
          <w:rFonts w:eastAsia="Calibri" w:cs="Arial"/>
          <w:noProof/>
          <w:sz w:val="22"/>
          <w:szCs w:val="22"/>
          <w:lang w:eastAsia="en-GB"/>
        </w:rPr>
        <w:t xml:space="preserve">information requested I can confirm that the Council </w:t>
      </w:r>
      <w:r w:rsidR="008763E6">
        <w:rPr>
          <w:rFonts w:eastAsia="Calibri" w:cs="Arial"/>
          <w:noProof/>
          <w:sz w:val="22"/>
          <w:szCs w:val="22"/>
          <w:lang w:eastAsia="en-GB"/>
        </w:rPr>
        <w:t>does</w:t>
      </w:r>
      <w:r w:rsidR="00D76512">
        <w:rPr>
          <w:rFonts w:eastAsia="Calibri" w:cs="Arial"/>
          <w:noProof/>
          <w:sz w:val="22"/>
          <w:szCs w:val="22"/>
          <w:lang w:eastAsia="en-GB"/>
        </w:rPr>
        <w:t xml:space="preserve"> </w:t>
      </w:r>
      <w:r w:rsidRPr="00422CE3">
        <w:rPr>
          <w:rFonts w:eastAsia="Calibri" w:cs="Arial"/>
          <w:noProof/>
          <w:sz w:val="22"/>
          <w:szCs w:val="22"/>
          <w:lang w:eastAsia="en-GB"/>
        </w:rPr>
        <w:t>hold the</w:t>
      </w:r>
      <w:r>
        <w:rPr>
          <w:rFonts w:eastAsia="Calibri" w:cs="Arial"/>
          <w:noProof/>
          <w:sz w:val="22"/>
          <w:szCs w:val="22"/>
          <w:lang w:eastAsia="en-GB"/>
        </w:rPr>
        <w:t xml:space="preserve"> requested information</w:t>
      </w:r>
      <w:r w:rsidR="00A406B0">
        <w:rPr>
          <w:rFonts w:eastAsia="Calibri" w:cs="Arial"/>
          <w:noProof/>
          <w:sz w:val="22"/>
          <w:szCs w:val="22"/>
          <w:lang w:eastAsia="en-GB"/>
        </w:rPr>
        <w:t xml:space="preserve"> and I </w:t>
      </w:r>
      <w:r w:rsidR="00791B2B">
        <w:rPr>
          <w:rFonts w:eastAsia="Calibri" w:cs="Arial"/>
          <w:noProof/>
          <w:sz w:val="22"/>
          <w:szCs w:val="22"/>
          <w:lang w:eastAsia="en-GB"/>
        </w:rPr>
        <w:t xml:space="preserve">can respond to your </w:t>
      </w:r>
      <w:r w:rsidR="00AE03FC">
        <w:rPr>
          <w:rFonts w:eastAsia="Calibri" w:cs="Arial"/>
          <w:noProof/>
          <w:sz w:val="22"/>
          <w:szCs w:val="22"/>
          <w:lang w:eastAsia="en-GB"/>
        </w:rPr>
        <w:t>request as follows.</w:t>
      </w:r>
    </w:p>
    <w:p w:rsidR="00DC1537" w:rsidRDefault="00DC1537" w:rsidP="00EE77C5">
      <w:pPr>
        <w:jc w:val="both"/>
        <w:rPr>
          <w:rFonts w:eastAsia="Calibri" w:cs="Arial"/>
          <w:noProof/>
          <w:sz w:val="22"/>
          <w:szCs w:val="22"/>
          <w:lang w:eastAsia="en-GB"/>
        </w:rPr>
      </w:pPr>
    </w:p>
    <w:p w:rsidR="00DC1537" w:rsidRPr="00DC1537" w:rsidRDefault="00DC1537" w:rsidP="00DC1537">
      <w:pPr>
        <w:pStyle w:val="PlainText"/>
        <w:rPr>
          <w:rFonts w:ascii="Arial" w:hAnsi="Arial" w:cs="Arial"/>
        </w:rPr>
      </w:pPr>
      <w:r w:rsidRPr="00DC1537">
        <w:rPr>
          <w:rFonts w:ascii="Arial" w:hAnsi="Arial" w:cs="Arial"/>
        </w:rPr>
        <w:t xml:space="preserve">1. How many people </w:t>
      </w:r>
      <w:proofErr w:type="gramStart"/>
      <w:r w:rsidRPr="00DC1537">
        <w:rPr>
          <w:rFonts w:ascii="Arial" w:hAnsi="Arial" w:cs="Arial"/>
        </w:rPr>
        <w:t>are employed</w:t>
      </w:r>
      <w:proofErr w:type="gramEnd"/>
      <w:r w:rsidRPr="00DC1537">
        <w:rPr>
          <w:rFonts w:ascii="Arial" w:hAnsi="Arial" w:cs="Arial"/>
        </w:rPr>
        <w:t xml:space="preserve"> to deal with FOI? </w:t>
      </w:r>
      <w:r w:rsidR="00EE0A4A">
        <w:rPr>
          <w:rFonts w:ascii="Arial" w:hAnsi="Arial" w:cs="Arial"/>
        </w:rPr>
        <w:t xml:space="preserve">The Council employs one part-time Officer who, amongst other duties, administers FOI requests. Each Council Department then has a nominated FOI representative, who has responsibility for responding to FOI requests, which relate to their respective departments. The nominated FOI representatives deal with FOI requests in addition to the duties of their substantive posts. </w:t>
      </w:r>
    </w:p>
    <w:p w:rsidR="00DC1537" w:rsidRPr="00DC1537" w:rsidRDefault="00DC1537" w:rsidP="00DC1537">
      <w:pPr>
        <w:pStyle w:val="PlainText"/>
        <w:rPr>
          <w:rFonts w:ascii="Arial" w:hAnsi="Arial" w:cs="Arial"/>
        </w:rPr>
      </w:pPr>
      <w:r w:rsidRPr="00DC1537">
        <w:rPr>
          <w:rFonts w:ascii="Arial" w:hAnsi="Arial" w:cs="Arial"/>
        </w:rPr>
        <w:t xml:space="preserve">2. What is the budget for administering FOI? </w:t>
      </w:r>
      <w:r w:rsidR="00EE0A4A">
        <w:rPr>
          <w:rFonts w:ascii="Arial" w:hAnsi="Arial" w:cs="Arial"/>
        </w:rPr>
        <w:t>There is not a specific budget allocated to the administration of FOI.</w:t>
      </w:r>
    </w:p>
    <w:p w:rsidR="00DC1537" w:rsidRPr="00DC1537" w:rsidRDefault="00DC1537" w:rsidP="00DC1537">
      <w:pPr>
        <w:pStyle w:val="PlainText"/>
        <w:rPr>
          <w:rFonts w:ascii="Arial" w:hAnsi="Arial" w:cs="Arial"/>
        </w:rPr>
      </w:pPr>
      <w:r w:rsidRPr="00DC1537">
        <w:rPr>
          <w:rFonts w:ascii="Arial" w:hAnsi="Arial" w:cs="Arial"/>
        </w:rPr>
        <w:t xml:space="preserve">3. Do you use case management software for FOI? </w:t>
      </w:r>
      <w:r w:rsidR="00EE0A4A">
        <w:rPr>
          <w:rFonts w:ascii="Arial" w:hAnsi="Arial" w:cs="Arial"/>
        </w:rPr>
        <w:t xml:space="preserve">No. </w:t>
      </w:r>
      <w:r w:rsidRPr="00DC1537">
        <w:rPr>
          <w:rFonts w:ascii="Arial" w:hAnsi="Arial" w:cs="Arial"/>
        </w:rPr>
        <w:t xml:space="preserve">If so, which one? </w:t>
      </w:r>
      <w:r w:rsidR="00EE0A4A">
        <w:rPr>
          <w:rFonts w:ascii="Arial" w:hAnsi="Arial" w:cs="Arial"/>
        </w:rPr>
        <w:t>Not applicable.</w:t>
      </w:r>
    </w:p>
    <w:p w:rsidR="00DC1537" w:rsidRPr="00DC1537" w:rsidRDefault="00DC1537" w:rsidP="00DC1537">
      <w:pPr>
        <w:pStyle w:val="PlainText"/>
        <w:rPr>
          <w:rFonts w:ascii="Arial" w:hAnsi="Arial" w:cs="Arial"/>
        </w:rPr>
      </w:pPr>
      <w:r w:rsidRPr="00DC1537">
        <w:rPr>
          <w:rFonts w:ascii="Arial" w:hAnsi="Arial" w:cs="Arial"/>
        </w:rPr>
        <w:t>4. Do you publish a disclosure log?</w:t>
      </w:r>
      <w:r w:rsidR="00EE0A4A">
        <w:rPr>
          <w:rFonts w:ascii="Arial" w:hAnsi="Arial" w:cs="Arial"/>
        </w:rPr>
        <w:t xml:space="preserve"> No.</w:t>
      </w:r>
    </w:p>
    <w:p w:rsidR="00DC1537" w:rsidRDefault="00DC1537" w:rsidP="00EE77C5">
      <w:pPr>
        <w:jc w:val="both"/>
        <w:rPr>
          <w:rFonts w:eastAsia="Calibri" w:cs="Arial"/>
          <w:noProof/>
          <w:sz w:val="22"/>
          <w:szCs w:val="22"/>
          <w:lang w:eastAsia="en-GB"/>
        </w:rPr>
      </w:pPr>
    </w:p>
    <w:p w:rsidR="00DC63E1" w:rsidRDefault="00DC63E1" w:rsidP="00DC63E1">
      <w:pPr>
        <w:jc w:val="both"/>
        <w:rPr>
          <w:rFonts w:cs="Arial"/>
          <w:sz w:val="22"/>
          <w:szCs w:val="22"/>
        </w:rPr>
      </w:pPr>
      <w:bookmarkStart w:id="0" w:name="_GoBack"/>
      <w:bookmarkEnd w:id="0"/>
      <w:r w:rsidRPr="007263AA">
        <w:rPr>
          <w:rFonts w:cs="Arial"/>
          <w:sz w:val="22"/>
          <w:szCs w:val="22"/>
        </w:rPr>
        <w:t xml:space="preserve">If you are dissatisfied with the Freedom of Information response set out in this letter you are able to </w:t>
      </w:r>
      <w:proofErr w:type="spellStart"/>
      <w:r w:rsidRPr="007263AA">
        <w:rPr>
          <w:rFonts w:cs="Arial"/>
          <w:sz w:val="22"/>
          <w:szCs w:val="22"/>
        </w:rPr>
        <w:t>utilise</w:t>
      </w:r>
      <w:proofErr w:type="spellEnd"/>
      <w:r w:rsidRPr="007263AA">
        <w:rPr>
          <w:rFonts w:cs="Arial"/>
          <w:sz w:val="22"/>
          <w:szCs w:val="22"/>
        </w:rPr>
        <w:t xml:space="preserve"> the Council’s complaints procedure which allows one right of review via this system</w:t>
      </w:r>
      <w:r>
        <w:rPr>
          <w:rFonts w:cs="Arial"/>
          <w:sz w:val="22"/>
          <w:szCs w:val="22"/>
        </w:rPr>
        <w:t>.  Details can be found using the link below:</w:t>
      </w:r>
    </w:p>
    <w:p w:rsidR="00DC63E1" w:rsidRDefault="00DC63E1" w:rsidP="00DC63E1">
      <w:pPr>
        <w:jc w:val="both"/>
        <w:rPr>
          <w:rFonts w:cs="Arial"/>
          <w:sz w:val="22"/>
          <w:szCs w:val="22"/>
        </w:rPr>
      </w:pPr>
    </w:p>
    <w:p w:rsidR="00DC63E1" w:rsidRDefault="00EE0A4A" w:rsidP="00DC63E1">
      <w:pPr>
        <w:jc w:val="both"/>
        <w:rPr>
          <w:rFonts w:cs="Arial"/>
          <w:sz w:val="22"/>
          <w:szCs w:val="22"/>
        </w:rPr>
      </w:pPr>
      <w:hyperlink r:id="rId9" w:history="1">
        <w:r w:rsidR="00DC63E1" w:rsidRPr="002D3543">
          <w:rPr>
            <w:rStyle w:val="Hyperlink"/>
            <w:rFonts w:cs="Arial"/>
            <w:sz w:val="22"/>
            <w:szCs w:val="22"/>
          </w:rPr>
          <w:t>https://selfservice.bassetlaw.gov.uk/renderform.aspx?t=114&amp;k=434B233ED36640BC017EF35BF398C7DFB159088D</w:t>
        </w:r>
      </w:hyperlink>
      <w:r w:rsidR="00DC63E1">
        <w:rPr>
          <w:rFonts w:cs="Arial"/>
          <w:sz w:val="22"/>
          <w:szCs w:val="22"/>
        </w:rPr>
        <w:t xml:space="preserve"> </w:t>
      </w:r>
    </w:p>
    <w:p w:rsidR="00DC63E1" w:rsidRPr="007263AA" w:rsidRDefault="00DC63E1" w:rsidP="00DC63E1">
      <w:pPr>
        <w:jc w:val="both"/>
        <w:rPr>
          <w:rFonts w:cs="Arial"/>
          <w:sz w:val="22"/>
          <w:szCs w:val="22"/>
        </w:rPr>
      </w:pPr>
      <w:r w:rsidRPr="007263AA">
        <w:rPr>
          <w:rFonts w:cs="Arial"/>
          <w:sz w:val="22"/>
          <w:szCs w:val="22"/>
        </w:rPr>
        <w:t> </w:t>
      </w:r>
    </w:p>
    <w:p w:rsidR="009C0AC9" w:rsidRDefault="009C0AC9" w:rsidP="009C0AC9">
      <w:pPr>
        <w:jc w:val="both"/>
        <w:rPr>
          <w:rFonts w:cs="Arial"/>
          <w:sz w:val="22"/>
          <w:szCs w:val="22"/>
        </w:rPr>
      </w:pPr>
      <w:r w:rsidRPr="007263AA">
        <w:rPr>
          <w:rFonts w:cs="Arial"/>
          <w:sz w:val="22"/>
          <w:szCs w:val="22"/>
        </w:rPr>
        <w:t xml:space="preserve">If you remain dissatisfied with the handling of your request or complaint the Act confers a further right to complain to the Information Commissioner at </w:t>
      </w:r>
      <w:hyperlink r:id="rId10" w:history="1">
        <w:r w:rsidRPr="00A17EE8">
          <w:rPr>
            <w:rStyle w:val="Hyperlink"/>
            <w:rFonts w:cs="Arial"/>
            <w:sz w:val="22"/>
            <w:szCs w:val="22"/>
          </w:rPr>
          <w:t>www.ico.gov.uk</w:t>
        </w:r>
      </w:hyperlink>
      <w:r w:rsidRPr="007263AA">
        <w:rPr>
          <w:rFonts w:cs="Arial"/>
          <w:sz w:val="22"/>
          <w:szCs w:val="22"/>
        </w:rPr>
        <w:t xml:space="preserve"> or by writing to Information Commissioner, Wycliffe House, Water Lane, </w:t>
      </w:r>
      <w:proofErr w:type="spellStart"/>
      <w:r w:rsidRPr="007263AA">
        <w:rPr>
          <w:rFonts w:cs="Arial"/>
          <w:sz w:val="22"/>
          <w:szCs w:val="22"/>
        </w:rPr>
        <w:t>Wilmslow</w:t>
      </w:r>
      <w:proofErr w:type="spellEnd"/>
      <w:r w:rsidRPr="007263AA">
        <w:rPr>
          <w:rFonts w:cs="Arial"/>
          <w:sz w:val="22"/>
          <w:szCs w:val="22"/>
        </w:rPr>
        <w:t xml:space="preserve">, Cheshire, SK9 5AF (telephone 06125 545745), email </w:t>
      </w:r>
      <w:hyperlink r:id="rId11" w:history="1">
        <w:r w:rsidRPr="007263AA">
          <w:rPr>
            <w:rStyle w:val="Hyperlink"/>
            <w:rFonts w:cs="Arial"/>
            <w:sz w:val="22"/>
            <w:szCs w:val="22"/>
          </w:rPr>
          <w:t>mail@ico.gsi.gov.uk</w:t>
        </w:r>
      </w:hyperlink>
      <w:r w:rsidRPr="007263AA">
        <w:rPr>
          <w:rFonts w:cs="Arial"/>
          <w:sz w:val="22"/>
          <w:szCs w:val="22"/>
        </w:rPr>
        <w:t xml:space="preserve">, however the Information Commissioner will not usually consider a complaint if the complainant has not </w:t>
      </w:r>
      <w:proofErr w:type="spellStart"/>
      <w:r w:rsidRPr="007263AA">
        <w:rPr>
          <w:rFonts w:cs="Arial"/>
          <w:sz w:val="22"/>
          <w:szCs w:val="22"/>
        </w:rPr>
        <w:t>utilised</w:t>
      </w:r>
      <w:proofErr w:type="spellEnd"/>
      <w:r w:rsidRPr="007263AA">
        <w:rPr>
          <w:rFonts w:cs="Arial"/>
          <w:sz w:val="22"/>
          <w:szCs w:val="22"/>
        </w:rPr>
        <w:t xml:space="preserve"> their one right of review via the Council’s complaints procedure.</w:t>
      </w:r>
    </w:p>
    <w:p w:rsidR="009C0AC9" w:rsidRPr="007263AA" w:rsidRDefault="009C0AC9" w:rsidP="009C0AC9">
      <w:pPr>
        <w:jc w:val="both"/>
        <w:rPr>
          <w:rFonts w:cs="Arial"/>
          <w:color w:val="000000"/>
          <w:sz w:val="22"/>
          <w:szCs w:val="22"/>
        </w:rPr>
      </w:pPr>
    </w:p>
    <w:p w:rsidR="009C0AC9" w:rsidRDefault="009C0AC9" w:rsidP="009C0AC9">
      <w:pPr>
        <w:jc w:val="both"/>
        <w:rPr>
          <w:rFonts w:cs="Arial"/>
          <w:color w:val="000000"/>
          <w:sz w:val="22"/>
          <w:szCs w:val="22"/>
        </w:rPr>
      </w:pPr>
      <w:r w:rsidRPr="007263AA">
        <w:rPr>
          <w:rFonts w:cs="Arial"/>
          <w:color w:val="000000"/>
          <w:sz w:val="22"/>
          <w:szCs w:val="22"/>
        </w:rPr>
        <w:t xml:space="preserve">Yours </w:t>
      </w:r>
      <w:r w:rsidR="00791B2B">
        <w:rPr>
          <w:rFonts w:cs="Arial"/>
          <w:color w:val="000000"/>
          <w:sz w:val="22"/>
          <w:szCs w:val="22"/>
        </w:rPr>
        <w:t>sincerely</w:t>
      </w:r>
    </w:p>
    <w:p w:rsidR="00463C92" w:rsidRDefault="009C0AC9" w:rsidP="009C0AC9">
      <w:pPr>
        <w:jc w:val="both"/>
        <w:rPr>
          <w:rFonts w:cs="Arial"/>
          <w:b/>
          <w:bCs/>
          <w:color w:val="000000"/>
          <w:sz w:val="22"/>
          <w:szCs w:val="22"/>
        </w:rPr>
      </w:pPr>
      <w:r>
        <w:rPr>
          <w:noProof/>
          <w:lang w:val="en-GB" w:eastAsia="en-GB"/>
        </w:rPr>
        <w:drawing>
          <wp:inline distT="0" distB="0" distL="0" distR="0" wp14:anchorId="161C285F" wp14:editId="5145803B">
            <wp:extent cx="870509" cy="248717"/>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528" cy="253579"/>
                    </a:xfrm>
                    <a:prstGeom prst="rect">
                      <a:avLst/>
                    </a:prstGeom>
                    <a:noFill/>
                    <a:ln>
                      <a:noFill/>
                    </a:ln>
                  </pic:spPr>
                </pic:pic>
              </a:graphicData>
            </a:graphic>
          </wp:inline>
        </w:drawing>
      </w:r>
    </w:p>
    <w:p w:rsidR="00463C92" w:rsidRDefault="009C0AC9" w:rsidP="009C0AC9">
      <w:pPr>
        <w:jc w:val="both"/>
        <w:rPr>
          <w:rFonts w:cs="Arial"/>
          <w:b/>
          <w:bCs/>
          <w:color w:val="000000"/>
          <w:sz w:val="22"/>
          <w:szCs w:val="22"/>
        </w:rPr>
      </w:pPr>
      <w:r>
        <w:rPr>
          <w:rFonts w:cs="Arial"/>
          <w:b/>
          <w:bCs/>
          <w:color w:val="000000"/>
          <w:sz w:val="22"/>
          <w:szCs w:val="22"/>
        </w:rPr>
        <w:t>Janet Askew</w:t>
      </w:r>
      <w:r w:rsidR="00BA4421">
        <w:rPr>
          <w:rFonts w:cs="Arial"/>
          <w:b/>
          <w:bCs/>
          <w:color w:val="000000"/>
          <w:sz w:val="22"/>
          <w:szCs w:val="22"/>
        </w:rPr>
        <w:t xml:space="preserve"> </w:t>
      </w:r>
    </w:p>
    <w:p w:rsidR="009C0AC9" w:rsidRDefault="009C0AC9" w:rsidP="009C0AC9">
      <w:pPr>
        <w:jc w:val="both"/>
        <w:rPr>
          <w:rFonts w:cs="Arial"/>
          <w:b/>
          <w:bCs/>
          <w:color w:val="000000"/>
          <w:sz w:val="22"/>
          <w:szCs w:val="22"/>
        </w:rPr>
      </w:pPr>
      <w:r>
        <w:rPr>
          <w:rFonts w:cs="Arial"/>
          <w:b/>
          <w:bCs/>
          <w:color w:val="000000"/>
          <w:sz w:val="22"/>
          <w:szCs w:val="22"/>
        </w:rPr>
        <w:t>Legal Administrator/Central Freedom of Information Officer</w:t>
      </w:r>
    </w:p>
    <w:sectPr w:rsidR="009C0AC9" w:rsidSect="0089268E">
      <w:footerReference w:type="first" r:id="rId13"/>
      <w:pgSz w:w="11906" w:h="16838"/>
      <w:pgMar w:top="1296" w:right="1008" w:bottom="1152" w:left="1008" w:header="115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3B" w:rsidRDefault="00F77B3B" w:rsidP="00F77B3B">
      <w:r>
        <w:separator/>
      </w:r>
    </w:p>
  </w:endnote>
  <w:endnote w:type="continuationSeparator" w:id="0">
    <w:p w:rsidR="00F77B3B" w:rsidRDefault="00F77B3B" w:rsidP="00F7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5F" w:rsidRDefault="00492F5F">
    <w:pPr>
      <w:pStyle w:val="Footer"/>
    </w:pPr>
    <w:r w:rsidRPr="00BB7899">
      <w:rPr>
        <w:noProof/>
        <w:lang w:val="en-GB" w:eastAsia="en-GB"/>
      </w:rPr>
      <w:drawing>
        <wp:anchor distT="0" distB="0" distL="114300" distR="114300" simplePos="0" relativeHeight="251659264" behindDoc="0" locked="1" layoutInCell="1" allowOverlap="1" wp14:anchorId="55AF1260" wp14:editId="3860C18B">
          <wp:simplePos x="0" y="0"/>
          <wp:positionH relativeFrom="column">
            <wp:posOffset>-976630</wp:posOffset>
          </wp:positionH>
          <wp:positionV relativeFrom="page">
            <wp:posOffset>9761855</wp:posOffset>
          </wp:positionV>
          <wp:extent cx="7473315" cy="884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8845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3B" w:rsidRDefault="00F77B3B" w:rsidP="00F77B3B">
      <w:r>
        <w:separator/>
      </w:r>
    </w:p>
  </w:footnote>
  <w:footnote w:type="continuationSeparator" w:id="0">
    <w:p w:rsidR="00F77B3B" w:rsidRDefault="00F77B3B" w:rsidP="00F77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E6F"/>
    <w:multiLevelType w:val="multilevel"/>
    <w:tmpl w:val="CE4E00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97DE3"/>
    <w:multiLevelType w:val="hybridMultilevel"/>
    <w:tmpl w:val="649AEF2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09B047DA"/>
    <w:multiLevelType w:val="multilevel"/>
    <w:tmpl w:val="654C9B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9E6593"/>
    <w:multiLevelType w:val="hybridMultilevel"/>
    <w:tmpl w:val="2EACFE6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1ABE22AC"/>
    <w:multiLevelType w:val="hybridMultilevel"/>
    <w:tmpl w:val="B1209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CA19BD"/>
    <w:multiLevelType w:val="multilevel"/>
    <w:tmpl w:val="2F4CD7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1D5CD8"/>
    <w:multiLevelType w:val="hybridMultilevel"/>
    <w:tmpl w:val="0B54E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07529"/>
    <w:multiLevelType w:val="multilevel"/>
    <w:tmpl w:val="FF96D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EF4A65"/>
    <w:multiLevelType w:val="multilevel"/>
    <w:tmpl w:val="9ECA40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C835D2"/>
    <w:multiLevelType w:val="multilevel"/>
    <w:tmpl w:val="F6328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701B0F"/>
    <w:multiLevelType w:val="multilevel"/>
    <w:tmpl w:val="86723B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6D4FE2"/>
    <w:multiLevelType w:val="hybridMultilevel"/>
    <w:tmpl w:val="BFD02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7E67AA"/>
    <w:multiLevelType w:val="multilevel"/>
    <w:tmpl w:val="4DCE5C4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5AD694C"/>
    <w:multiLevelType w:val="hybridMultilevel"/>
    <w:tmpl w:val="80A84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5D006D"/>
    <w:multiLevelType w:val="multilevel"/>
    <w:tmpl w:val="EB467F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A463EE"/>
    <w:multiLevelType w:val="multilevel"/>
    <w:tmpl w:val="FEC45A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D81FAE"/>
    <w:multiLevelType w:val="hybridMultilevel"/>
    <w:tmpl w:val="F6362418"/>
    <w:lvl w:ilvl="0" w:tplc="EADA3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423232"/>
    <w:multiLevelType w:val="hybridMultilevel"/>
    <w:tmpl w:val="56AEE852"/>
    <w:lvl w:ilvl="0" w:tplc="D9A655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94D84"/>
    <w:multiLevelType w:val="hybridMultilevel"/>
    <w:tmpl w:val="16DC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51"/>
    <w:rsid w:val="00042D7F"/>
    <w:rsid w:val="00045D02"/>
    <w:rsid w:val="000476BF"/>
    <w:rsid w:val="000610FF"/>
    <w:rsid w:val="00070180"/>
    <w:rsid w:val="000A0B7C"/>
    <w:rsid w:val="000A5D01"/>
    <w:rsid w:val="000B0DA5"/>
    <w:rsid w:val="000E0BFB"/>
    <w:rsid w:val="00104E12"/>
    <w:rsid w:val="001057F7"/>
    <w:rsid w:val="00137765"/>
    <w:rsid w:val="001402DA"/>
    <w:rsid w:val="00147F9D"/>
    <w:rsid w:val="00191BB2"/>
    <w:rsid w:val="0019317B"/>
    <w:rsid w:val="001A0AFA"/>
    <w:rsid w:val="001A7678"/>
    <w:rsid w:val="001B0125"/>
    <w:rsid w:val="001B203A"/>
    <w:rsid w:val="001B68C9"/>
    <w:rsid w:val="00207D04"/>
    <w:rsid w:val="00224D7D"/>
    <w:rsid w:val="0023067F"/>
    <w:rsid w:val="0026184F"/>
    <w:rsid w:val="00285AB4"/>
    <w:rsid w:val="00291A83"/>
    <w:rsid w:val="00296009"/>
    <w:rsid w:val="002B662F"/>
    <w:rsid w:val="002D1015"/>
    <w:rsid w:val="002D5F5B"/>
    <w:rsid w:val="002E4717"/>
    <w:rsid w:val="002F4D49"/>
    <w:rsid w:val="00306561"/>
    <w:rsid w:val="00313D79"/>
    <w:rsid w:val="0031532A"/>
    <w:rsid w:val="00322654"/>
    <w:rsid w:val="00323709"/>
    <w:rsid w:val="003313C3"/>
    <w:rsid w:val="00332196"/>
    <w:rsid w:val="00340E14"/>
    <w:rsid w:val="00350A26"/>
    <w:rsid w:val="003774DA"/>
    <w:rsid w:val="0038081F"/>
    <w:rsid w:val="00385E47"/>
    <w:rsid w:val="00386E24"/>
    <w:rsid w:val="0039541D"/>
    <w:rsid w:val="003B16A7"/>
    <w:rsid w:val="003C1C98"/>
    <w:rsid w:val="003E3EDC"/>
    <w:rsid w:val="0041581E"/>
    <w:rsid w:val="00422CE3"/>
    <w:rsid w:val="00426707"/>
    <w:rsid w:val="0043077E"/>
    <w:rsid w:val="00463C92"/>
    <w:rsid w:val="00492F5F"/>
    <w:rsid w:val="004B49BB"/>
    <w:rsid w:val="004B57AA"/>
    <w:rsid w:val="004C3E30"/>
    <w:rsid w:val="004D2370"/>
    <w:rsid w:val="00513172"/>
    <w:rsid w:val="005146C1"/>
    <w:rsid w:val="005247CF"/>
    <w:rsid w:val="00533782"/>
    <w:rsid w:val="00592DE2"/>
    <w:rsid w:val="00596D42"/>
    <w:rsid w:val="005B58F1"/>
    <w:rsid w:val="005C484E"/>
    <w:rsid w:val="005C5EA9"/>
    <w:rsid w:val="005C5FFA"/>
    <w:rsid w:val="005C7361"/>
    <w:rsid w:val="005C76C2"/>
    <w:rsid w:val="005D68FB"/>
    <w:rsid w:val="005E35AD"/>
    <w:rsid w:val="005E4DBF"/>
    <w:rsid w:val="0060714A"/>
    <w:rsid w:val="006175BF"/>
    <w:rsid w:val="00617B2B"/>
    <w:rsid w:val="00621F93"/>
    <w:rsid w:val="00670C94"/>
    <w:rsid w:val="00682A50"/>
    <w:rsid w:val="006832FF"/>
    <w:rsid w:val="006C28CF"/>
    <w:rsid w:val="006C4E13"/>
    <w:rsid w:val="00715A7F"/>
    <w:rsid w:val="007430D7"/>
    <w:rsid w:val="00750755"/>
    <w:rsid w:val="00762457"/>
    <w:rsid w:val="00791B2B"/>
    <w:rsid w:val="00794B43"/>
    <w:rsid w:val="007A2C8F"/>
    <w:rsid w:val="007A3279"/>
    <w:rsid w:val="007B2A54"/>
    <w:rsid w:val="007C6D45"/>
    <w:rsid w:val="007D6784"/>
    <w:rsid w:val="007F6FAB"/>
    <w:rsid w:val="0080127B"/>
    <w:rsid w:val="00812085"/>
    <w:rsid w:val="00827D63"/>
    <w:rsid w:val="008311A0"/>
    <w:rsid w:val="0083439F"/>
    <w:rsid w:val="0084148D"/>
    <w:rsid w:val="008425CE"/>
    <w:rsid w:val="00864100"/>
    <w:rsid w:val="008763E6"/>
    <w:rsid w:val="0089268E"/>
    <w:rsid w:val="008A3C91"/>
    <w:rsid w:val="008C1C5E"/>
    <w:rsid w:val="008D58EB"/>
    <w:rsid w:val="008E1392"/>
    <w:rsid w:val="008E4E09"/>
    <w:rsid w:val="008F2A2C"/>
    <w:rsid w:val="00905207"/>
    <w:rsid w:val="00905B9F"/>
    <w:rsid w:val="0098239B"/>
    <w:rsid w:val="00993D4B"/>
    <w:rsid w:val="009C0AC9"/>
    <w:rsid w:val="009C3337"/>
    <w:rsid w:val="009C5642"/>
    <w:rsid w:val="009C59C1"/>
    <w:rsid w:val="009C7F95"/>
    <w:rsid w:val="009D16DC"/>
    <w:rsid w:val="009D45C2"/>
    <w:rsid w:val="009E2539"/>
    <w:rsid w:val="00A406B0"/>
    <w:rsid w:val="00A56937"/>
    <w:rsid w:val="00A83E36"/>
    <w:rsid w:val="00A87EF7"/>
    <w:rsid w:val="00AA1262"/>
    <w:rsid w:val="00AB40E8"/>
    <w:rsid w:val="00AE03FC"/>
    <w:rsid w:val="00AE26AD"/>
    <w:rsid w:val="00AE5574"/>
    <w:rsid w:val="00B3641A"/>
    <w:rsid w:val="00B8427E"/>
    <w:rsid w:val="00BA428F"/>
    <w:rsid w:val="00BA4421"/>
    <w:rsid w:val="00BA799A"/>
    <w:rsid w:val="00BC281F"/>
    <w:rsid w:val="00BC4F1A"/>
    <w:rsid w:val="00BC7980"/>
    <w:rsid w:val="00C0029E"/>
    <w:rsid w:val="00C608A1"/>
    <w:rsid w:val="00C941F3"/>
    <w:rsid w:val="00CD4DD2"/>
    <w:rsid w:val="00CF067B"/>
    <w:rsid w:val="00CF4D24"/>
    <w:rsid w:val="00CF5C3E"/>
    <w:rsid w:val="00D04517"/>
    <w:rsid w:val="00D0523E"/>
    <w:rsid w:val="00D30E33"/>
    <w:rsid w:val="00D3366C"/>
    <w:rsid w:val="00D5607E"/>
    <w:rsid w:val="00D60EA6"/>
    <w:rsid w:val="00D627B9"/>
    <w:rsid w:val="00D76512"/>
    <w:rsid w:val="00D81A6B"/>
    <w:rsid w:val="00DA28BD"/>
    <w:rsid w:val="00DA67C6"/>
    <w:rsid w:val="00DC1537"/>
    <w:rsid w:val="00DC63E1"/>
    <w:rsid w:val="00DC6AA3"/>
    <w:rsid w:val="00DC707C"/>
    <w:rsid w:val="00DC7F56"/>
    <w:rsid w:val="00DD263D"/>
    <w:rsid w:val="00E40E51"/>
    <w:rsid w:val="00E51F03"/>
    <w:rsid w:val="00E6399F"/>
    <w:rsid w:val="00E8255B"/>
    <w:rsid w:val="00E86F39"/>
    <w:rsid w:val="00E92FDC"/>
    <w:rsid w:val="00EB6500"/>
    <w:rsid w:val="00ED0339"/>
    <w:rsid w:val="00ED7F9A"/>
    <w:rsid w:val="00EE0A4A"/>
    <w:rsid w:val="00EE77C5"/>
    <w:rsid w:val="00F31DA7"/>
    <w:rsid w:val="00F46164"/>
    <w:rsid w:val="00F511DD"/>
    <w:rsid w:val="00F612B1"/>
    <w:rsid w:val="00F64232"/>
    <w:rsid w:val="00F77B3B"/>
    <w:rsid w:val="00F97499"/>
    <w:rsid w:val="00FA08BA"/>
    <w:rsid w:val="00FB036E"/>
    <w:rsid w:val="00FD217F"/>
    <w:rsid w:val="00FE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BD0918"/>
  <w15:docId w15:val="{23834F63-583A-4072-89D8-37804F01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01"/>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styleId="Heading2">
    <w:name w:val="heading 2"/>
    <w:basedOn w:val="Normal"/>
    <w:next w:val="Normal"/>
    <w:link w:val="Heading2Char"/>
    <w:qFormat/>
    <w:rsid w:val="00D81A6B"/>
    <w:pPr>
      <w:keepNext/>
      <w:jc w:val="both"/>
      <w:outlineLvl w:val="1"/>
    </w:pPr>
    <w:rPr>
      <w:rFonts w:cs="Arial"/>
      <w:b/>
      <w:bCs/>
      <w:szCs w:val="22"/>
      <w:lang w:val="en-GB"/>
    </w:rPr>
  </w:style>
  <w:style w:type="paragraph" w:styleId="Heading3">
    <w:name w:val="heading 3"/>
    <w:basedOn w:val="Normal"/>
    <w:next w:val="Normal"/>
    <w:link w:val="Heading3Char"/>
    <w:uiPriority w:val="9"/>
    <w:semiHidden/>
    <w:unhideWhenUsed/>
    <w:qFormat/>
    <w:rsid w:val="002B6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51"/>
    <w:rPr>
      <w:rFonts w:ascii="Tahoma" w:hAnsi="Tahoma" w:cs="Tahoma"/>
      <w:sz w:val="16"/>
      <w:szCs w:val="16"/>
    </w:rPr>
  </w:style>
  <w:style w:type="character" w:customStyle="1" w:styleId="BalloonTextChar">
    <w:name w:val="Balloon Text Char"/>
    <w:basedOn w:val="DefaultParagraphFont"/>
    <w:link w:val="BalloonText"/>
    <w:uiPriority w:val="99"/>
    <w:semiHidden/>
    <w:rsid w:val="00E40E51"/>
    <w:rPr>
      <w:rFonts w:ascii="Tahoma" w:hAnsi="Tahoma" w:cs="Tahoma"/>
      <w:sz w:val="16"/>
      <w:szCs w:val="16"/>
    </w:rPr>
  </w:style>
  <w:style w:type="character" w:styleId="Hyperlink">
    <w:name w:val="Hyperlink"/>
    <w:semiHidden/>
    <w:rsid w:val="000A5D01"/>
    <w:rPr>
      <w:color w:val="0000FF"/>
      <w:u w:val="single"/>
    </w:rPr>
  </w:style>
  <w:style w:type="paragraph" w:styleId="NormalWeb">
    <w:name w:val="Normal (Web)"/>
    <w:basedOn w:val="Normal"/>
    <w:uiPriority w:val="99"/>
    <w:unhideWhenUsed/>
    <w:rsid w:val="000A5D01"/>
    <w:pPr>
      <w:widowControl/>
      <w:autoSpaceDE/>
      <w:autoSpaceDN/>
      <w:adjustRightInd/>
      <w:spacing w:before="100" w:beforeAutospacing="1" w:after="100" w:afterAutospacing="1"/>
    </w:pPr>
    <w:rPr>
      <w:rFonts w:ascii="Times New Roman" w:hAnsi="Times New Roman"/>
      <w:sz w:val="24"/>
      <w:lang w:val="en-GB" w:eastAsia="en-GB"/>
    </w:rPr>
  </w:style>
  <w:style w:type="paragraph" w:styleId="BodyText2">
    <w:name w:val="Body Text 2"/>
    <w:basedOn w:val="Normal"/>
    <w:link w:val="BodyText2Char"/>
    <w:uiPriority w:val="99"/>
    <w:unhideWhenUsed/>
    <w:rsid w:val="000A5D01"/>
    <w:pPr>
      <w:spacing w:after="120" w:line="480" w:lineRule="auto"/>
    </w:pPr>
  </w:style>
  <w:style w:type="character" w:customStyle="1" w:styleId="BodyText2Char">
    <w:name w:val="Body Text 2 Char"/>
    <w:basedOn w:val="DefaultParagraphFont"/>
    <w:link w:val="BodyText2"/>
    <w:uiPriority w:val="99"/>
    <w:rsid w:val="000A5D01"/>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147F9D"/>
    <w:rPr>
      <w:color w:val="800080" w:themeColor="followedHyperlink"/>
      <w:u w:val="single"/>
    </w:rPr>
  </w:style>
  <w:style w:type="character" w:customStyle="1" w:styleId="Heading2Char">
    <w:name w:val="Heading 2 Char"/>
    <w:basedOn w:val="DefaultParagraphFont"/>
    <w:link w:val="Heading2"/>
    <w:rsid w:val="00D81A6B"/>
    <w:rPr>
      <w:rFonts w:ascii="Arial" w:eastAsia="Times New Roman" w:hAnsi="Arial" w:cs="Arial"/>
      <w:b/>
      <w:bCs/>
      <w:sz w:val="20"/>
    </w:rPr>
  </w:style>
  <w:style w:type="character" w:styleId="Strong">
    <w:name w:val="Strong"/>
    <w:basedOn w:val="DefaultParagraphFont"/>
    <w:uiPriority w:val="22"/>
    <w:qFormat/>
    <w:rsid w:val="00BC7980"/>
    <w:rPr>
      <w:b/>
      <w:bCs/>
    </w:rPr>
  </w:style>
  <w:style w:type="paragraph" w:styleId="ListParagraph">
    <w:name w:val="List Paragraph"/>
    <w:basedOn w:val="Normal"/>
    <w:uiPriority w:val="34"/>
    <w:qFormat/>
    <w:rsid w:val="00ED7F9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semiHidden/>
    <w:rsid w:val="002B662F"/>
    <w:rPr>
      <w:rFonts w:asciiTheme="majorHAnsi" w:eastAsiaTheme="majorEastAsia" w:hAnsiTheme="majorHAnsi" w:cstheme="majorBidi"/>
      <w:b/>
      <w:bCs/>
      <w:color w:val="4F81BD" w:themeColor="accent1"/>
      <w:sz w:val="20"/>
      <w:szCs w:val="24"/>
      <w:lang w:val="en-US"/>
    </w:rPr>
  </w:style>
  <w:style w:type="paragraph" w:styleId="Header">
    <w:name w:val="header"/>
    <w:basedOn w:val="Normal"/>
    <w:link w:val="HeaderChar"/>
    <w:uiPriority w:val="99"/>
    <w:rsid w:val="002B662F"/>
    <w:pPr>
      <w:widowControl/>
      <w:tabs>
        <w:tab w:val="center" w:pos="4153"/>
        <w:tab w:val="right" w:pos="8306"/>
      </w:tabs>
      <w:autoSpaceDE/>
      <w:autoSpaceDN/>
      <w:adjustRightInd/>
    </w:pPr>
    <w:rPr>
      <w:rFonts w:ascii="Times New Roman" w:hAnsi="Times New Roman"/>
      <w:sz w:val="24"/>
      <w:lang w:val="en-GB"/>
    </w:rPr>
  </w:style>
  <w:style w:type="character" w:customStyle="1" w:styleId="HeaderChar">
    <w:name w:val="Header Char"/>
    <w:basedOn w:val="DefaultParagraphFont"/>
    <w:link w:val="Header"/>
    <w:uiPriority w:val="99"/>
    <w:rsid w:val="002B6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B3B"/>
    <w:pPr>
      <w:tabs>
        <w:tab w:val="center" w:pos="4513"/>
        <w:tab w:val="right" w:pos="9026"/>
      </w:tabs>
    </w:pPr>
  </w:style>
  <w:style w:type="character" w:customStyle="1" w:styleId="FooterChar">
    <w:name w:val="Footer Char"/>
    <w:basedOn w:val="DefaultParagraphFont"/>
    <w:link w:val="Footer"/>
    <w:uiPriority w:val="99"/>
    <w:rsid w:val="00F77B3B"/>
    <w:rPr>
      <w:rFonts w:ascii="Arial" w:eastAsia="Times New Roman" w:hAnsi="Arial" w:cs="Times New Roman"/>
      <w:sz w:val="20"/>
      <w:szCs w:val="24"/>
      <w:lang w:val="en-US"/>
    </w:rPr>
  </w:style>
  <w:style w:type="paragraph" w:customStyle="1" w:styleId="xmsonormal">
    <w:name w:val="x_msonormal"/>
    <w:basedOn w:val="Normal"/>
    <w:rsid w:val="000A0B7C"/>
    <w:pPr>
      <w:widowControl/>
      <w:autoSpaceDE/>
      <w:autoSpaceDN/>
      <w:adjustRightInd/>
    </w:pPr>
    <w:rPr>
      <w:rFonts w:ascii="Times New Roman" w:eastAsiaTheme="minorHAnsi" w:hAnsi="Times New Roman"/>
      <w:sz w:val="24"/>
      <w:lang w:val="en-GB" w:eastAsia="en-GB"/>
    </w:rPr>
  </w:style>
  <w:style w:type="paragraph" w:customStyle="1" w:styleId="gmail-msolistparagraph">
    <w:name w:val="gmail-msolistparagraph"/>
    <w:basedOn w:val="Normal"/>
    <w:rsid w:val="00AB40E8"/>
    <w:pPr>
      <w:widowControl/>
      <w:autoSpaceDE/>
      <w:autoSpaceDN/>
      <w:adjustRightInd/>
      <w:spacing w:before="100" w:beforeAutospacing="1" w:after="100" w:afterAutospacing="1"/>
    </w:pPr>
    <w:rPr>
      <w:rFonts w:ascii="Times New Roman" w:eastAsiaTheme="minorHAnsi" w:hAnsi="Times New Roman"/>
      <w:sz w:val="24"/>
      <w:lang w:val="en-GB" w:eastAsia="en-GB"/>
    </w:rPr>
  </w:style>
  <w:style w:type="paragraph" w:styleId="PlainText">
    <w:name w:val="Plain Text"/>
    <w:basedOn w:val="Normal"/>
    <w:link w:val="PlainTextChar"/>
    <w:uiPriority w:val="99"/>
    <w:semiHidden/>
    <w:unhideWhenUsed/>
    <w:rsid w:val="00DC1537"/>
    <w:pPr>
      <w:widowControl/>
      <w:autoSpaceDE/>
      <w:autoSpaceDN/>
      <w:adjustRightInd/>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C15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899">
      <w:bodyDiv w:val="1"/>
      <w:marLeft w:val="0"/>
      <w:marRight w:val="0"/>
      <w:marTop w:val="0"/>
      <w:marBottom w:val="0"/>
      <w:divBdr>
        <w:top w:val="none" w:sz="0" w:space="0" w:color="auto"/>
        <w:left w:val="none" w:sz="0" w:space="0" w:color="auto"/>
        <w:bottom w:val="none" w:sz="0" w:space="0" w:color="auto"/>
        <w:right w:val="none" w:sz="0" w:space="0" w:color="auto"/>
      </w:divBdr>
    </w:div>
    <w:div w:id="90320034">
      <w:bodyDiv w:val="1"/>
      <w:marLeft w:val="0"/>
      <w:marRight w:val="0"/>
      <w:marTop w:val="0"/>
      <w:marBottom w:val="0"/>
      <w:divBdr>
        <w:top w:val="none" w:sz="0" w:space="0" w:color="auto"/>
        <w:left w:val="none" w:sz="0" w:space="0" w:color="auto"/>
        <w:bottom w:val="none" w:sz="0" w:space="0" w:color="auto"/>
        <w:right w:val="none" w:sz="0" w:space="0" w:color="auto"/>
      </w:divBdr>
    </w:div>
    <w:div w:id="138419927">
      <w:bodyDiv w:val="1"/>
      <w:marLeft w:val="0"/>
      <w:marRight w:val="0"/>
      <w:marTop w:val="0"/>
      <w:marBottom w:val="0"/>
      <w:divBdr>
        <w:top w:val="none" w:sz="0" w:space="0" w:color="auto"/>
        <w:left w:val="none" w:sz="0" w:space="0" w:color="auto"/>
        <w:bottom w:val="none" w:sz="0" w:space="0" w:color="auto"/>
        <w:right w:val="none" w:sz="0" w:space="0" w:color="auto"/>
      </w:divBdr>
    </w:div>
    <w:div w:id="374621774">
      <w:bodyDiv w:val="1"/>
      <w:marLeft w:val="0"/>
      <w:marRight w:val="0"/>
      <w:marTop w:val="0"/>
      <w:marBottom w:val="0"/>
      <w:divBdr>
        <w:top w:val="none" w:sz="0" w:space="0" w:color="auto"/>
        <w:left w:val="none" w:sz="0" w:space="0" w:color="auto"/>
        <w:bottom w:val="none" w:sz="0" w:space="0" w:color="auto"/>
        <w:right w:val="none" w:sz="0" w:space="0" w:color="auto"/>
      </w:divBdr>
    </w:div>
    <w:div w:id="500001546">
      <w:bodyDiv w:val="1"/>
      <w:marLeft w:val="0"/>
      <w:marRight w:val="0"/>
      <w:marTop w:val="0"/>
      <w:marBottom w:val="0"/>
      <w:divBdr>
        <w:top w:val="none" w:sz="0" w:space="0" w:color="auto"/>
        <w:left w:val="none" w:sz="0" w:space="0" w:color="auto"/>
        <w:bottom w:val="none" w:sz="0" w:space="0" w:color="auto"/>
        <w:right w:val="none" w:sz="0" w:space="0" w:color="auto"/>
      </w:divBdr>
    </w:div>
    <w:div w:id="596183087">
      <w:bodyDiv w:val="1"/>
      <w:marLeft w:val="0"/>
      <w:marRight w:val="0"/>
      <w:marTop w:val="0"/>
      <w:marBottom w:val="0"/>
      <w:divBdr>
        <w:top w:val="none" w:sz="0" w:space="0" w:color="auto"/>
        <w:left w:val="none" w:sz="0" w:space="0" w:color="auto"/>
        <w:bottom w:val="none" w:sz="0" w:space="0" w:color="auto"/>
        <w:right w:val="none" w:sz="0" w:space="0" w:color="auto"/>
      </w:divBdr>
    </w:div>
    <w:div w:id="652566635">
      <w:bodyDiv w:val="1"/>
      <w:marLeft w:val="0"/>
      <w:marRight w:val="0"/>
      <w:marTop w:val="0"/>
      <w:marBottom w:val="0"/>
      <w:divBdr>
        <w:top w:val="none" w:sz="0" w:space="0" w:color="auto"/>
        <w:left w:val="none" w:sz="0" w:space="0" w:color="auto"/>
        <w:bottom w:val="none" w:sz="0" w:space="0" w:color="auto"/>
        <w:right w:val="none" w:sz="0" w:space="0" w:color="auto"/>
      </w:divBdr>
    </w:div>
    <w:div w:id="745105110">
      <w:bodyDiv w:val="1"/>
      <w:marLeft w:val="0"/>
      <w:marRight w:val="0"/>
      <w:marTop w:val="0"/>
      <w:marBottom w:val="0"/>
      <w:divBdr>
        <w:top w:val="none" w:sz="0" w:space="0" w:color="auto"/>
        <w:left w:val="none" w:sz="0" w:space="0" w:color="auto"/>
        <w:bottom w:val="none" w:sz="0" w:space="0" w:color="auto"/>
        <w:right w:val="none" w:sz="0" w:space="0" w:color="auto"/>
      </w:divBdr>
    </w:div>
    <w:div w:id="810096557">
      <w:bodyDiv w:val="1"/>
      <w:marLeft w:val="0"/>
      <w:marRight w:val="0"/>
      <w:marTop w:val="0"/>
      <w:marBottom w:val="0"/>
      <w:divBdr>
        <w:top w:val="none" w:sz="0" w:space="0" w:color="auto"/>
        <w:left w:val="none" w:sz="0" w:space="0" w:color="auto"/>
        <w:bottom w:val="none" w:sz="0" w:space="0" w:color="auto"/>
        <w:right w:val="none" w:sz="0" w:space="0" w:color="auto"/>
      </w:divBdr>
    </w:div>
    <w:div w:id="822938895">
      <w:bodyDiv w:val="1"/>
      <w:marLeft w:val="0"/>
      <w:marRight w:val="0"/>
      <w:marTop w:val="0"/>
      <w:marBottom w:val="0"/>
      <w:divBdr>
        <w:top w:val="none" w:sz="0" w:space="0" w:color="auto"/>
        <w:left w:val="none" w:sz="0" w:space="0" w:color="auto"/>
        <w:bottom w:val="none" w:sz="0" w:space="0" w:color="auto"/>
        <w:right w:val="none" w:sz="0" w:space="0" w:color="auto"/>
      </w:divBdr>
    </w:div>
    <w:div w:id="876239190">
      <w:bodyDiv w:val="1"/>
      <w:marLeft w:val="0"/>
      <w:marRight w:val="0"/>
      <w:marTop w:val="0"/>
      <w:marBottom w:val="0"/>
      <w:divBdr>
        <w:top w:val="none" w:sz="0" w:space="0" w:color="auto"/>
        <w:left w:val="none" w:sz="0" w:space="0" w:color="auto"/>
        <w:bottom w:val="none" w:sz="0" w:space="0" w:color="auto"/>
        <w:right w:val="none" w:sz="0" w:space="0" w:color="auto"/>
      </w:divBdr>
    </w:div>
    <w:div w:id="957877945">
      <w:bodyDiv w:val="1"/>
      <w:marLeft w:val="0"/>
      <w:marRight w:val="0"/>
      <w:marTop w:val="0"/>
      <w:marBottom w:val="0"/>
      <w:divBdr>
        <w:top w:val="none" w:sz="0" w:space="0" w:color="auto"/>
        <w:left w:val="none" w:sz="0" w:space="0" w:color="auto"/>
        <w:bottom w:val="none" w:sz="0" w:space="0" w:color="auto"/>
        <w:right w:val="none" w:sz="0" w:space="0" w:color="auto"/>
      </w:divBdr>
    </w:div>
    <w:div w:id="1058937511">
      <w:bodyDiv w:val="1"/>
      <w:marLeft w:val="0"/>
      <w:marRight w:val="0"/>
      <w:marTop w:val="0"/>
      <w:marBottom w:val="0"/>
      <w:divBdr>
        <w:top w:val="none" w:sz="0" w:space="0" w:color="auto"/>
        <w:left w:val="none" w:sz="0" w:space="0" w:color="auto"/>
        <w:bottom w:val="none" w:sz="0" w:space="0" w:color="auto"/>
        <w:right w:val="none" w:sz="0" w:space="0" w:color="auto"/>
      </w:divBdr>
    </w:div>
    <w:div w:id="1091271615">
      <w:bodyDiv w:val="1"/>
      <w:marLeft w:val="0"/>
      <w:marRight w:val="0"/>
      <w:marTop w:val="0"/>
      <w:marBottom w:val="0"/>
      <w:divBdr>
        <w:top w:val="none" w:sz="0" w:space="0" w:color="auto"/>
        <w:left w:val="none" w:sz="0" w:space="0" w:color="auto"/>
        <w:bottom w:val="none" w:sz="0" w:space="0" w:color="auto"/>
        <w:right w:val="none" w:sz="0" w:space="0" w:color="auto"/>
      </w:divBdr>
    </w:div>
    <w:div w:id="1259212474">
      <w:bodyDiv w:val="1"/>
      <w:marLeft w:val="0"/>
      <w:marRight w:val="0"/>
      <w:marTop w:val="0"/>
      <w:marBottom w:val="0"/>
      <w:divBdr>
        <w:top w:val="none" w:sz="0" w:space="0" w:color="auto"/>
        <w:left w:val="none" w:sz="0" w:space="0" w:color="auto"/>
        <w:bottom w:val="none" w:sz="0" w:space="0" w:color="auto"/>
        <w:right w:val="none" w:sz="0" w:space="0" w:color="auto"/>
      </w:divBdr>
    </w:div>
    <w:div w:id="1351881535">
      <w:bodyDiv w:val="1"/>
      <w:marLeft w:val="0"/>
      <w:marRight w:val="0"/>
      <w:marTop w:val="0"/>
      <w:marBottom w:val="0"/>
      <w:divBdr>
        <w:top w:val="none" w:sz="0" w:space="0" w:color="auto"/>
        <w:left w:val="none" w:sz="0" w:space="0" w:color="auto"/>
        <w:bottom w:val="none" w:sz="0" w:space="0" w:color="auto"/>
        <w:right w:val="none" w:sz="0" w:space="0" w:color="auto"/>
      </w:divBdr>
    </w:div>
    <w:div w:id="1469862562">
      <w:bodyDiv w:val="1"/>
      <w:marLeft w:val="0"/>
      <w:marRight w:val="0"/>
      <w:marTop w:val="0"/>
      <w:marBottom w:val="0"/>
      <w:divBdr>
        <w:top w:val="none" w:sz="0" w:space="0" w:color="auto"/>
        <w:left w:val="none" w:sz="0" w:space="0" w:color="auto"/>
        <w:bottom w:val="none" w:sz="0" w:space="0" w:color="auto"/>
        <w:right w:val="none" w:sz="0" w:space="0" w:color="auto"/>
      </w:divBdr>
    </w:div>
    <w:div w:id="1475830692">
      <w:bodyDiv w:val="1"/>
      <w:marLeft w:val="0"/>
      <w:marRight w:val="0"/>
      <w:marTop w:val="0"/>
      <w:marBottom w:val="0"/>
      <w:divBdr>
        <w:top w:val="none" w:sz="0" w:space="0" w:color="auto"/>
        <w:left w:val="none" w:sz="0" w:space="0" w:color="auto"/>
        <w:bottom w:val="none" w:sz="0" w:space="0" w:color="auto"/>
        <w:right w:val="none" w:sz="0" w:space="0" w:color="auto"/>
      </w:divBdr>
    </w:div>
    <w:div w:id="1632246730">
      <w:bodyDiv w:val="1"/>
      <w:marLeft w:val="0"/>
      <w:marRight w:val="0"/>
      <w:marTop w:val="0"/>
      <w:marBottom w:val="0"/>
      <w:divBdr>
        <w:top w:val="none" w:sz="0" w:space="0" w:color="auto"/>
        <w:left w:val="none" w:sz="0" w:space="0" w:color="auto"/>
        <w:bottom w:val="none" w:sz="0" w:space="0" w:color="auto"/>
        <w:right w:val="none" w:sz="0" w:space="0" w:color="auto"/>
      </w:divBdr>
    </w:div>
    <w:div w:id="1849831175">
      <w:bodyDiv w:val="1"/>
      <w:marLeft w:val="0"/>
      <w:marRight w:val="0"/>
      <w:marTop w:val="0"/>
      <w:marBottom w:val="0"/>
      <w:divBdr>
        <w:top w:val="none" w:sz="0" w:space="0" w:color="auto"/>
        <w:left w:val="none" w:sz="0" w:space="0" w:color="auto"/>
        <w:bottom w:val="none" w:sz="0" w:space="0" w:color="auto"/>
        <w:right w:val="none" w:sz="0" w:space="0" w:color="auto"/>
      </w:divBdr>
    </w:div>
    <w:div w:id="20200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co.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selfservice.bassetlaw.gov.uk/renderform.aspx?t=114&amp;k=434B233ED36640BC017EF35BF398C7DFB159088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4499-65EC-4976-ACB2-4042C40C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 Newbold</dc:creator>
  <cp:lastModifiedBy>Stephen Wormald</cp:lastModifiedBy>
  <cp:revision>3</cp:revision>
  <cp:lastPrinted>2018-01-17T11:48:00Z</cp:lastPrinted>
  <dcterms:created xsi:type="dcterms:W3CDTF">2018-06-28T12:19:00Z</dcterms:created>
  <dcterms:modified xsi:type="dcterms:W3CDTF">2018-06-28T13:22:00Z</dcterms:modified>
</cp:coreProperties>
</file>